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31C" w:rsidRPr="00080913" w:rsidRDefault="00FD331C" w:rsidP="00FD331C">
      <w:pPr>
        <w:pBdr>
          <w:top w:val="single" w:sz="4" w:space="1" w:color="auto"/>
          <w:left w:val="single" w:sz="4" w:space="4" w:color="auto"/>
          <w:bottom w:val="single" w:sz="4" w:space="1" w:color="auto"/>
          <w:right w:val="single" w:sz="4" w:space="4" w:color="auto"/>
        </w:pBdr>
        <w:spacing w:line="288" w:lineRule="auto"/>
        <w:ind w:left="2160" w:hanging="2160"/>
        <w:jc w:val="center"/>
        <w:rPr>
          <w:rFonts w:ascii="Times New Roman" w:eastAsia="Times New Roman" w:hAnsi="Times New Roman" w:cs="Times New Roman"/>
          <w:b/>
          <w:color w:val="262626"/>
          <w:sz w:val="28"/>
          <w:szCs w:val="28"/>
        </w:rPr>
      </w:pPr>
      <w:r w:rsidRPr="00080913">
        <w:rPr>
          <w:rFonts w:ascii="Times New Roman" w:eastAsia="Times New Roman" w:hAnsi="Times New Roman" w:cs="Times New Roman"/>
          <w:b/>
          <w:color w:val="262626"/>
          <w:sz w:val="28"/>
          <w:szCs w:val="28"/>
        </w:rPr>
        <w:t>COMPTE RENDU DU CONSEIL MUNICIPAL</w:t>
      </w:r>
    </w:p>
    <w:p w:rsidR="00FD331C" w:rsidRPr="00080913" w:rsidRDefault="00FD331C" w:rsidP="00FD331C">
      <w:pPr>
        <w:pBdr>
          <w:top w:val="single" w:sz="4" w:space="1" w:color="auto"/>
          <w:left w:val="single" w:sz="4" w:space="4" w:color="auto"/>
          <w:bottom w:val="single" w:sz="4" w:space="1" w:color="auto"/>
          <w:right w:val="single" w:sz="4" w:space="4" w:color="auto"/>
        </w:pBdr>
        <w:spacing w:line="288" w:lineRule="auto"/>
        <w:ind w:left="2160" w:hanging="2160"/>
        <w:jc w:val="center"/>
        <w:rPr>
          <w:rFonts w:ascii="Times New Roman" w:eastAsia="Times New Roman" w:hAnsi="Times New Roman" w:cs="Times New Roman"/>
          <w:b/>
          <w:color w:val="262626"/>
          <w:sz w:val="28"/>
          <w:szCs w:val="28"/>
        </w:rPr>
      </w:pPr>
      <w:r w:rsidRPr="00080913">
        <w:rPr>
          <w:rFonts w:ascii="Times New Roman" w:eastAsia="Times New Roman" w:hAnsi="Times New Roman" w:cs="Times New Roman"/>
          <w:b/>
          <w:color w:val="262626"/>
          <w:sz w:val="28"/>
          <w:szCs w:val="28"/>
        </w:rPr>
        <w:t xml:space="preserve">DU </w:t>
      </w:r>
      <w:r>
        <w:rPr>
          <w:rFonts w:ascii="Times New Roman" w:eastAsia="Times New Roman" w:hAnsi="Times New Roman" w:cs="Times New Roman"/>
          <w:b/>
          <w:color w:val="262626"/>
          <w:sz w:val="28"/>
          <w:szCs w:val="28"/>
        </w:rPr>
        <w:t>27 JANVIER</w:t>
      </w:r>
      <w:r w:rsidRPr="00080913">
        <w:rPr>
          <w:rFonts w:ascii="Times New Roman" w:eastAsia="Times New Roman" w:hAnsi="Times New Roman" w:cs="Times New Roman"/>
          <w:b/>
          <w:color w:val="262626"/>
          <w:sz w:val="28"/>
          <w:szCs w:val="28"/>
        </w:rPr>
        <w:t xml:space="preserve"> 20</w:t>
      </w:r>
      <w:r>
        <w:rPr>
          <w:rFonts w:ascii="Times New Roman" w:eastAsia="Times New Roman" w:hAnsi="Times New Roman" w:cs="Times New Roman"/>
          <w:b/>
          <w:color w:val="262626"/>
          <w:sz w:val="28"/>
          <w:szCs w:val="28"/>
        </w:rPr>
        <w:t>20</w:t>
      </w:r>
    </w:p>
    <w:p w:rsidR="00FD331C" w:rsidRPr="00080913" w:rsidRDefault="00FD331C" w:rsidP="00FD331C">
      <w:pPr>
        <w:spacing w:after="0" w:line="240" w:lineRule="auto"/>
        <w:jc w:val="both"/>
        <w:rPr>
          <w:rFonts w:ascii="Times New Roman" w:eastAsia="Times New Roman" w:hAnsi="Times New Roman" w:cs="Times New Roman"/>
        </w:rPr>
      </w:pPr>
    </w:p>
    <w:p w:rsidR="00FD331C" w:rsidRPr="00FD331C" w:rsidRDefault="00FD331C" w:rsidP="00FD331C">
      <w:pPr>
        <w:spacing w:after="0" w:line="254" w:lineRule="auto"/>
        <w:jc w:val="both"/>
        <w:rPr>
          <w:rFonts w:ascii="Times New Roman" w:eastAsia="Times New Roman" w:hAnsi="Times New Roman" w:cs="Times New Roman"/>
          <w:bCs/>
        </w:rPr>
      </w:pPr>
      <w:r w:rsidRPr="00FD331C">
        <w:rPr>
          <w:rFonts w:ascii="Times New Roman" w:eastAsia="Times New Roman" w:hAnsi="Times New Roman" w:cs="Times New Roman"/>
          <w:bCs/>
        </w:rPr>
        <w:t xml:space="preserve">L’an deux mil vingt, le </w:t>
      </w:r>
      <w:r w:rsidRPr="00FD331C">
        <w:rPr>
          <w:rFonts w:ascii="Times New Roman" w:eastAsia="Times New Roman" w:hAnsi="Times New Roman" w:cs="Times New Roman"/>
          <w:b/>
          <w:bCs/>
        </w:rPr>
        <w:t xml:space="preserve">lundi 27 janvier </w:t>
      </w:r>
      <w:r w:rsidRPr="00FD331C">
        <w:rPr>
          <w:rFonts w:ascii="Times New Roman" w:eastAsia="Times New Roman" w:hAnsi="Times New Roman" w:cs="Times New Roman"/>
          <w:bCs/>
        </w:rPr>
        <w:t xml:space="preserve">à 20 H 30, le Conseil Municipal de cette commune, régulièrement convoqué, s’est réuni au nombre prescrit par la loi dans le lieu habituel de ses séances, sous la présidence de M. </w:t>
      </w:r>
      <w:smartTag w:uri="urn:schemas-microsoft-com:office:smarttags" w:element="PersonName">
        <w:smartTagPr>
          <w:attr w:name="ProductID" w:val="Bernard FAUREAU"/>
        </w:smartTagPr>
        <w:r w:rsidRPr="00FD331C">
          <w:rPr>
            <w:rFonts w:ascii="Times New Roman" w:eastAsia="Times New Roman" w:hAnsi="Times New Roman" w:cs="Times New Roman"/>
            <w:bCs/>
          </w:rPr>
          <w:t>Bernard FAUREAU</w:t>
        </w:r>
      </w:smartTag>
      <w:r w:rsidRPr="00FD331C">
        <w:rPr>
          <w:rFonts w:ascii="Times New Roman" w:eastAsia="Times New Roman" w:hAnsi="Times New Roman" w:cs="Times New Roman"/>
          <w:bCs/>
        </w:rPr>
        <w:t>, maire.</w:t>
      </w:r>
    </w:p>
    <w:p w:rsidR="00FD331C" w:rsidRPr="00FD331C" w:rsidRDefault="00FD331C" w:rsidP="00FD331C">
      <w:pPr>
        <w:spacing w:after="0" w:line="254" w:lineRule="auto"/>
        <w:jc w:val="both"/>
        <w:rPr>
          <w:rFonts w:ascii="Times New Roman" w:eastAsia="Times New Roman" w:hAnsi="Times New Roman" w:cs="Times New Roman"/>
          <w:bCs/>
        </w:rPr>
      </w:pPr>
    </w:p>
    <w:p w:rsidR="00FD331C" w:rsidRPr="00FD331C" w:rsidRDefault="00FD331C" w:rsidP="00FD331C">
      <w:pPr>
        <w:spacing w:after="0" w:line="252" w:lineRule="auto"/>
        <w:jc w:val="both"/>
        <w:rPr>
          <w:rFonts w:ascii="Times New Roman" w:eastAsia="Times New Roman" w:hAnsi="Times New Roman" w:cs="Times New Roman"/>
          <w:bCs/>
        </w:rPr>
      </w:pPr>
      <w:r w:rsidRPr="00FD331C">
        <w:rPr>
          <w:rFonts w:ascii="Times New Roman" w:eastAsia="Times New Roman" w:hAnsi="Times New Roman" w:cs="Times New Roman"/>
          <w:b/>
          <w:bCs/>
          <w:u w:val="single"/>
        </w:rPr>
        <w:t>Etaient présents</w:t>
      </w:r>
      <w:r w:rsidRPr="00FD331C">
        <w:rPr>
          <w:rFonts w:ascii="Times New Roman" w:eastAsia="Times New Roman" w:hAnsi="Times New Roman" w:cs="Times New Roman"/>
          <w:b/>
          <w:bCs/>
        </w:rPr>
        <w:t> :</w:t>
      </w:r>
      <w:r w:rsidRPr="00FD331C">
        <w:rPr>
          <w:rFonts w:ascii="Times New Roman" w:eastAsia="Times New Roman" w:hAnsi="Times New Roman" w:cs="Times New Roman"/>
          <w:bCs/>
        </w:rPr>
        <w:t xml:space="preserve"> Bernard FAUREAU, Gilbert CAMPO, Nicole BUVIN, Emilie BERGONHE-POIROT, Jean-Marc BERNARD, Rudolf HOLIERHOEK, Yolande PASQUET, Catherine ROGNON, Yves PERRIER.</w:t>
      </w:r>
    </w:p>
    <w:p w:rsidR="00FD331C" w:rsidRPr="00FD331C" w:rsidRDefault="00FD331C" w:rsidP="00FD331C">
      <w:pPr>
        <w:spacing w:after="0" w:line="252" w:lineRule="auto"/>
        <w:jc w:val="both"/>
        <w:rPr>
          <w:rFonts w:ascii="Times New Roman" w:eastAsia="Times New Roman" w:hAnsi="Times New Roman" w:cs="Times New Roman"/>
          <w:bCs/>
        </w:rPr>
      </w:pPr>
    </w:p>
    <w:p w:rsidR="00FD331C" w:rsidRPr="00FD331C" w:rsidRDefault="00FD331C" w:rsidP="00FD331C">
      <w:pPr>
        <w:spacing w:after="0" w:line="252" w:lineRule="auto"/>
        <w:jc w:val="both"/>
        <w:rPr>
          <w:rFonts w:ascii="Times New Roman" w:eastAsia="Times New Roman" w:hAnsi="Times New Roman" w:cs="Times New Roman"/>
          <w:bCs/>
        </w:rPr>
      </w:pPr>
      <w:r w:rsidRPr="00FD331C">
        <w:rPr>
          <w:rFonts w:ascii="Times New Roman" w:eastAsia="Times New Roman" w:hAnsi="Times New Roman" w:cs="Times New Roman"/>
          <w:b/>
          <w:bCs/>
          <w:u w:val="single"/>
        </w:rPr>
        <w:t xml:space="preserve">Pouvoir </w:t>
      </w:r>
      <w:r w:rsidRPr="00FD331C">
        <w:rPr>
          <w:rFonts w:ascii="Times New Roman" w:eastAsia="Times New Roman" w:hAnsi="Times New Roman" w:cs="Times New Roman"/>
          <w:b/>
          <w:bCs/>
        </w:rPr>
        <w:t xml:space="preserve">: </w:t>
      </w:r>
      <w:r w:rsidRPr="00FD331C">
        <w:rPr>
          <w:rFonts w:ascii="Times New Roman" w:eastAsia="Times New Roman" w:hAnsi="Times New Roman" w:cs="Times New Roman"/>
          <w:bCs/>
        </w:rPr>
        <w:t>Christophe SAUVETTE à Yolande PASQUET</w:t>
      </w:r>
    </w:p>
    <w:p w:rsidR="00FD331C" w:rsidRPr="00FD331C" w:rsidRDefault="00FD331C" w:rsidP="00FD331C">
      <w:pPr>
        <w:spacing w:after="0" w:line="256" w:lineRule="auto"/>
        <w:jc w:val="both"/>
        <w:rPr>
          <w:rFonts w:ascii="Times New Roman" w:eastAsia="Times New Roman" w:hAnsi="Times New Roman" w:cs="Times New Roman"/>
          <w:bCs/>
        </w:rPr>
      </w:pPr>
    </w:p>
    <w:p w:rsidR="00FD331C" w:rsidRPr="00FD331C" w:rsidRDefault="00FD331C" w:rsidP="00FD331C">
      <w:pPr>
        <w:spacing w:after="0" w:line="256" w:lineRule="auto"/>
        <w:jc w:val="both"/>
        <w:rPr>
          <w:rFonts w:ascii="Times New Roman" w:eastAsia="Times New Roman" w:hAnsi="Times New Roman" w:cs="Times New Roman"/>
          <w:bCs/>
        </w:rPr>
      </w:pPr>
      <w:r w:rsidRPr="00FD331C">
        <w:rPr>
          <w:rFonts w:ascii="Times New Roman" w:eastAsia="Times New Roman" w:hAnsi="Times New Roman" w:cs="Times New Roman"/>
          <w:b/>
          <w:bCs/>
          <w:u w:val="single"/>
        </w:rPr>
        <w:t>Absents</w:t>
      </w:r>
      <w:r w:rsidRPr="00FD331C">
        <w:rPr>
          <w:rFonts w:ascii="Times New Roman" w:eastAsia="Times New Roman" w:hAnsi="Times New Roman" w:cs="Times New Roman"/>
          <w:b/>
          <w:bCs/>
        </w:rPr>
        <w:t> :</w:t>
      </w:r>
      <w:r w:rsidRPr="00FD331C">
        <w:rPr>
          <w:rFonts w:ascii="Times New Roman" w:eastAsia="Times New Roman" w:hAnsi="Times New Roman" w:cs="Times New Roman"/>
          <w:bCs/>
        </w:rPr>
        <w:t xml:space="preserve"> Jacques BASTARD, Charles GRAVIER et Robert COLLINET</w:t>
      </w:r>
    </w:p>
    <w:p w:rsidR="00FD331C" w:rsidRPr="00FD331C" w:rsidRDefault="00FD331C" w:rsidP="00FD331C">
      <w:pPr>
        <w:spacing w:after="0" w:line="256" w:lineRule="auto"/>
        <w:jc w:val="both"/>
        <w:rPr>
          <w:rFonts w:ascii="Times New Roman" w:eastAsia="Times New Roman" w:hAnsi="Times New Roman" w:cs="Times New Roman"/>
          <w:bCs/>
        </w:rPr>
      </w:pPr>
    </w:p>
    <w:p w:rsidR="00FD331C" w:rsidRPr="00FD331C" w:rsidRDefault="00FD331C" w:rsidP="00FD331C">
      <w:pPr>
        <w:spacing w:after="0" w:line="252" w:lineRule="auto"/>
        <w:jc w:val="both"/>
        <w:rPr>
          <w:rFonts w:ascii="Times New Roman" w:eastAsia="Times New Roman" w:hAnsi="Times New Roman" w:cs="Times New Roman"/>
          <w:b/>
          <w:bCs/>
        </w:rPr>
      </w:pPr>
      <w:r w:rsidRPr="00FD331C">
        <w:rPr>
          <w:rFonts w:ascii="Times New Roman" w:eastAsia="Times New Roman" w:hAnsi="Times New Roman" w:cs="Times New Roman"/>
          <w:b/>
          <w:bCs/>
          <w:u w:val="single"/>
        </w:rPr>
        <w:t>Secrétaire de séance</w:t>
      </w:r>
      <w:r w:rsidRPr="00FD331C">
        <w:rPr>
          <w:rFonts w:ascii="Times New Roman" w:eastAsia="Times New Roman" w:hAnsi="Times New Roman" w:cs="Times New Roman"/>
          <w:b/>
          <w:bCs/>
        </w:rPr>
        <w:t xml:space="preserve"> : </w:t>
      </w:r>
      <w:r w:rsidRPr="00FD331C">
        <w:rPr>
          <w:rFonts w:ascii="Times New Roman" w:eastAsia="Times New Roman" w:hAnsi="Times New Roman" w:cs="Times New Roman"/>
        </w:rPr>
        <w:t>Gilbert CAMPO</w:t>
      </w:r>
    </w:p>
    <w:p w:rsidR="00FD331C" w:rsidRPr="00FD331C" w:rsidRDefault="00FD331C" w:rsidP="00FD331C">
      <w:pPr>
        <w:spacing w:after="0" w:line="254" w:lineRule="auto"/>
        <w:rPr>
          <w:rFonts w:ascii="Times New Roman" w:eastAsia="Times New Roman" w:hAnsi="Times New Roman" w:cs="Times New Roman"/>
          <w:bCs/>
          <w:sz w:val="20"/>
          <w:szCs w:val="20"/>
        </w:rPr>
      </w:pPr>
    </w:p>
    <w:p w:rsidR="00FD331C" w:rsidRDefault="00FD331C" w:rsidP="00FD331C">
      <w:pPr>
        <w:spacing w:after="0" w:line="240" w:lineRule="auto"/>
        <w:jc w:val="both"/>
        <w:rPr>
          <w:rFonts w:ascii="Times New Roman" w:eastAsia="Times New Roman" w:hAnsi="Times New Roman" w:cs="Times New Roman"/>
        </w:rPr>
      </w:pPr>
    </w:p>
    <w:p w:rsidR="00FD331C" w:rsidRPr="00080913" w:rsidRDefault="00FD331C" w:rsidP="00FD331C">
      <w:pPr>
        <w:spacing w:after="0" w:line="240" w:lineRule="auto"/>
        <w:jc w:val="both"/>
        <w:rPr>
          <w:rFonts w:ascii="Times New Roman" w:eastAsia="Times New Roman" w:hAnsi="Times New Roman" w:cs="Times New Roman"/>
        </w:rPr>
      </w:pPr>
    </w:p>
    <w:p w:rsidR="00FD331C" w:rsidRPr="00080913" w:rsidRDefault="00FD331C" w:rsidP="00FD331C">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sidRPr="00080913">
        <w:rPr>
          <w:rFonts w:ascii="Times New Roman" w:eastAsia="Times New Roman" w:hAnsi="Times New Roman" w:cs="Times New Roman"/>
          <w:b/>
          <w:color w:val="262626"/>
        </w:rPr>
        <w:t>1– APPROBATION DU COMPTE-RENDU DE LA REUNION DU CONSEIL MUNICIPAL DU</w:t>
      </w:r>
      <w:r>
        <w:rPr>
          <w:rFonts w:ascii="Times New Roman" w:eastAsia="Times New Roman" w:hAnsi="Times New Roman" w:cs="Times New Roman"/>
          <w:b/>
          <w:color w:val="262626"/>
        </w:rPr>
        <w:t xml:space="preserve"> 28 OCTOBRE </w:t>
      </w:r>
      <w:r w:rsidRPr="00080913">
        <w:rPr>
          <w:rFonts w:ascii="Times New Roman" w:eastAsia="Times New Roman" w:hAnsi="Times New Roman" w:cs="Times New Roman"/>
          <w:b/>
          <w:color w:val="262626"/>
        </w:rPr>
        <w:t>2019</w:t>
      </w:r>
    </w:p>
    <w:p w:rsidR="00FD331C" w:rsidRPr="00080913" w:rsidRDefault="00FD331C" w:rsidP="00FD331C">
      <w:pPr>
        <w:spacing w:after="0" w:line="240" w:lineRule="auto"/>
        <w:jc w:val="both"/>
        <w:rPr>
          <w:rFonts w:ascii="Times New Roman" w:eastAsia="Times New Roman" w:hAnsi="Times New Roman" w:cs="Times New Roman"/>
          <w:color w:val="262626"/>
        </w:rPr>
      </w:pPr>
    </w:p>
    <w:p w:rsidR="00FD331C" w:rsidRPr="00080913" w:rsidRDefault="00FD331C" w:rsidP="00FD331C">
      <w:pPr>
        <w:spacing w:line="288" w:lineRule="auto"/>
        <w:jc w:val="both"/>
        <w:rPr>
          <w:rFonts w:ascii="Times New Roman" w:eastAsia="Times New Roman" w:hAnsi="Times New Roman" w:cs="Times New Roman"/>
        </w:rPr>
      </w:pPr>
      <w:r w:rsidRPr="00080913">
        <w:rPr>
          <w:rFonts w:ascii="Times New Roman" w:eastAsia="Times New Roman" w:hAnsi="Times New Roman" w:cs="Times New Roman"/>
        </w:rPr>
        <w:tab/>
        <w:t>Aucune remarque n’étant formulée, le compte-rendu est adopté à l’unanimité.</w:t>
      </w:r>
    </w:p>
    <w:p w:rsidR="00FD331C" w:rsidRPr="00080913" w:rsidRDefault="00FD331C" w:rsidP="00FD331C">
      <w:pPr>
        <w:spacing w:line="288" w:lineRule="auto"/>
        <w:jc w:val="both"/>
        <w:rPr>
          <w:rFonts w:ascii="Times New Roman" w:eastAsia="Times New Roman" w:hAnsi="Times New Roman" w:cs="Times New Roman"/>
        </w:rPr>
      </w:pPr>
    </w:p>
    <w:p w:rsidR="00FD331C" w:rsidRPr="00080913" w:rsidRDefault="00FD331C" w:rsidP="00FD331C">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bookmarkStart w:id="0" w:name="_Hlk525915112"/>
      <w:bookmarkStart w:id="1" w:name="_Hlk4589304"/>
      <w:bookmarkStart w:id="2" w:name="_Hlk31275858"/>
      <w:r w:rsidRPr="00080913">
        <w:rPr>
          <w:rFonts w:ascii="Times New Roman" w:eastAsia="Times New Roman" w:hAnsi="Times New Roman" w:cs="Times New Roman"/>
          <w:b/>
          <w:color w:val="262626"/>
        </w:rPr>
        <w:t xml:space="preserve">2- </w:t>
      </w:r>
      <w:bookmarkEnd w:id="0"/>
      <w:r>
        <w:rPr>
          <w:rFonts w:ascii="Times New Roman" w:eastAsia="Times New Roman" w:hAnsi="Times New Roman" w:cs="Times New Roman"/>
          <w:b/>
          <w:color w:val="262626"/>
        </w:rPr>
        <w:t>PARTICIPATION AUX FRAIS DE CHAUFFAGE DE LA MAISON DES ASSOCIATIONS</w:t>
      </w:r>
    </w:p>
    <w:bookmarkEnd w:id="1"/>
    <w:p w:rsidR="00FD331C" w:rsidRPr="00080913" w:rsidRDefault="00FD331C" w:rsidP="00FD331C">
      <w:pPr>
        <w:spacing w:after="0" w:line="240" w:lineRule="auto"/>
        <w:jc w:val="both"/>
        <w:rPr>
          <w:rFonts w:ascii="Times New Roman" w:eastAsia="Times New Roman" w:hAnsi="Times New Roman" w:cs="Times New Roman"/>
          <w:i/>
        </w:rPr>
      </w:pPr>
    </w:p>
    <w:p w:rsidR="00FD331C" w:rsidRDefault="00FD331C" w:rsidP="00FD331C">
      <w:pPr>
        <w:spacing w:after="0" w:line="240" w:lineRule="auto"/>
        <w:jc w:val="both"/>
        <w:rPr>
          <w:rFonts w:ascii="Times New Roman" w:eastAsia="Times New Roman" w:hAnsi="Times New Roman" w:cs="Times New Roman"/>
          <w:i/>
        </w:rPr>
      </w:pPr>
      <w:bookmarkStart w:id="3" w:name="_Hlk20905226"/>
      <w:bookmarkStart w:id="4" w:name="_Hlk14189713"/>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bookmarkEnd w:id="3"/>
      <w:bookmarkEnd w:id="4"/>
    </w:p>
    <w:p w:rsidR="00FD331C" w:rsidRDefault="00FD331C" w:rsidP="00FD331C">
      <w:pPr>
        <w:spacing w:after="0" w:line="240" w:lineRule="auto"/>
        <w:jc w:val="both"/>
        <w:rPr>
          <w:rFonts w:ascii="Times New Roman" w:eastAsia="Times New Roman" w:hAnsi="Times New Roman" w:cs="Times New Roman"/>
          <w:i/>
          <w:u w:val="single"/>
        </w:rPr>
      </w:pPr>
    </w:p>
    <w:bookmarkEnd w:id="2"/>
    <w:p w:rsidR="00FD331C" w:rsidRPr="00FD331C" w:rsidRDefault="00FD331C" w:rsidP="00FD331C">
      <w:pPr>
        <w:ind w:firstLine="708"/>
        <w:jc w:val="both"/>
        <w:rPr>
          <w:rFonts w:ascii="Times New Roman" w:hAnsi="Times New Roman" w:cs="Times New Roman"/>
        </w:rPr>
      </w:pPr>
      <w:r w:rsidRPr="00FD331C">
        <w:rPr>
          <w:rFonts w:ascii="Times New Roman" w:hAnsi="Times New Roman" w:cs="Times New Roman"/>
        </w:rPr>
        <w:t>Monsieur le Maire rappelle que par délibération en date du 28 octobre 2019, le conseil municipal a décidé de demander une participation financière aux associations pour les frais de chauffage de la maison des associations.</w:t>
      </w:r>
    </w:p>
    <w:p w:rsidR="00FD331C" w:rsidRPr="00FD331C" w:rsidRDefault="00FD331C" w:rsidP="00FD331C">
      <w:pPr>
        <w:jc w:val="both"/>
        <w:rPr>
          <w:rFonts w:ascii="Times New Roman" w:hAnsi="Times New Roman" w:cs="Times New Roman"/>
        </w:rPr>
      </w:pPr>
      <w:r w:rsidRPr="00FD331C">
        <w:rPr>
          <w:rFonts w:ascii="Times New Roman" w:hAnsi="Times New Roman" w:cs="Times New Roman"/>
          <w:u w:val="single"/>
        </w:rPr>
        <w:t>Rappel des tarifs</w:t>
      </w:r>
      <w:r w:rsidRPr="00FD331C">
        <w:rPr>
          <w:rFonts w:ascii="Times New Roman" w:hAnsi="Times New Roman" w:cs="Times New Roman"/>
        </w:rPr>
        <w:t> :</w:t>
      </w:r>
    </w:p>
    <w:p w:rsidR="00FD331C" w:rsidRPr="00FD331C" w:rsidRDefault="00FD331C" w:rsidP="00FD331C">
      <w:pPr>
        <w:numPr>
          <w:ilvl w:val="0"/>
          <w:numId w:val="1"/>
        </w:numPr>
        <w:spacing w:after="0" w:line="240" w:lineRule="auto"/>
        <w:contextualSpacing/>
        <w:jc w:val="both"/>
        <w:rPr>
          <w:rFonts w:ascii="Times New Roman" w:hAnsi="Times New Roman" w:cs="Times New Roman"/>
        </w:rPr>
      </w:pPr>
      <w:r w:rsidRPr="00FD331C">
        <w:rPr>
          <w:rFonts w:ascii="Times New Roman" w:hAnsi="Times New Roman" w:cs="Times New Roman"/>
        </w:rPr>
        <w:t>Maison des Loisirs : cours de yoga et de Qi Gong, utilisation de la salle 2 fois/semaine : 200,00 €/an,</w:t>
      </w:r>
    </w:p>
    <w:p w:rsidR="00FD331C" w:rsidRPr="00FD331C" w:rsidRDefault="00FD331C" w:rsidP="00FD331C">
      <w:pPr>
        <w:numPr>
          <w:ilvl w:val="0"/>
          <w:numId w:val="1"/>
        </w:numPr>
        <w:spacing w:after="0" w:line="240" w:lineRule="auto"/>
        <w:contextualSpacing/>
        <w:jc w:val="both"/>
        <w:rPr>
          <w:rFonts w:ascii="Times New Roman" w:hAnsi="Times New Roman" w:cs="Times New Roman"/>
        </w:rPr>
      </w:pPr>
      <w:r w:rsidRPr="00FD331C">
        <w:rPr>
          <w:rFonts w:ascii="Times New Roman" w:hAnsi="Times New Roman" w:cs="Times New Roman"/>
        </w:rPr>
        <w:t>Club de l’Amitié : après-midi jeux tous les jeudis : 100,00 €/an,</w:t>
      </w:r>
    </w:p>
    <w:p w:rsidR="00FD331C" w:rsidRPr="00FD331C" w:rsidRDefault="00FD331C" w:rsidP="00FD331C">
      <w:pPr>
        <w:numPr>
          <w:ilvl w:val="0"/>
          <w:numId w:val="1"/>
        </w:numPr>
        <w:spacing w:after="0" w:line="240" w:lineRule="auto"/>
        <w:contextualSpacing/>
        <w:jc w:val="both"/>
        <w:rPr>
          <w:rFonts w:ascii="Times New Roman" w:hAnsi="Times New Roman" w:cs="Times New Roman"/>
        </w:rPr>
      </w:pPr>
      <w:r w:rsidRPr="00FD331C">
        <w:rPr>
          <w:rFonts w:ascii="Times New Roman" w:hAnsi="Times New Roman" w:cs="Times New Roman"/>
        </w:rPr>
        <w:t>U.N.R.P.A. : réunion tous les 1ers mardis du mois : 25,00 €/</w:t>
      </w:r>
      <w:r w:rsidR="00505612">
        <w:rPr>
          <w:rFonts w:ascii="Times New Roman" w:hAnsi="Times New Roman" w:cs="Times New Roman"/>
        </w:rPr>
        <w:t>an</w:t>
      </w:r>
      <w:r w:rsidRPr="00FD331C">
        <w:rPr>
          <w:rFonts w:ascii="Times New Roman" w:hAnsi="Times New Roman" w:cs="Times New Roman"/>
        </w:rPr>
        <w:t>,</w:t>
      </w:r>
    </w:p>
    <w:p w:rsidR="00FD331C" w:rsidRPr="00FD331C" w:rsidRDefault="00FD331C" w:rsidP="00FD331C">
      <w:pPr>
        <w:numPr>
          <w:ilvl w:val="0"/>
          <w:numId w:val="1"/>
        </w:numPr>
        <w:spacing w:after="0" w:line="240" w:lineRule="auto"/>
        <w:contextualSpacing/>
        <w:jc w:val="both"/>
        <w:rPr>
          <w:rFonts w:ascii="Times New Roman" w:hAnsi="Times New Roman" w:cs="Times New Roman"/>
        </w:rPr>
      </w:pPr>
      <w:r w:rsidRPr="00FD331C">
        <w:rPr>
          <w:rFonts w:ascii="Times New Roman" w:hAnsi="Times New Roman" w:cs="Times New Roman"/>
        </w:rPr>
        <w:t xml:space="preserve">Association La Carrière (Louroux-Hodement/Haut-Bocage) : </w:t>
      </w:r>
      <w:proofErr w:type="spellStart"/>
      <w:r w:rsidRPr="00FD331C">
        <w:rPr>
          <w:rFonts w:ascii="Times New Roman" w:hAnsi="Times New Roman" w:cs="Times New Roman"/>
        </w:rPr>
        <w:t>co-working</w:t>
      </w:r>
      <w:proofErr w:type="spellEnd"/>
      <w:r w:rsidRPr="00FD331C">
        <w:rPr>
          <w:rFonts w:ascii="Times New Roman" w:hAnsi="Times New Roman" w:cs="Times New Roman"/>
        </w:rPr>
        <w:t xml:space="preserve"> tous les mardis : 100 €/an,</w:t>
      </w:r>
    </w:p>
    <w:p w:rsidR="00FD331C" w:rsidRDefault="00FD331C" w:rsidP="00FD331C">
      <w:pPr>
        <w:numPr>
          <w:ilvl w:val="0"/>
          <w:numId w:val="1"/>
        </w:numPr>
        <w:spacing w:after="0" w:line="240" w:lineRule="auto"/>
        <w:contextualSpacing/>
        <w:jc w:val="both"/>
        <w:rPr>
          <w:rFonts w:ascii="Times New Roman" w:hAnsi="Times New Roman" w:cs="Times New Roman"/>
        </w:rPr>
      </w:pPr>
      <w:r w:rsidRPr="00FD331C">
        <w:rPr>
          <w:rFonts w:ascii="Times New Roman" w:hAnsi="Times New Roman" w:cs="Times New Roman"/>
        </w:rPr>
        <w:t>Hérisson Social Club : 25,00 € pour les 8 séances d’ateliers de découvertes artistiques d’octobre à décembre 2019.</w:t>
      </w:r>
    </w:p>
    <w:p w:rsidR="00FD331C" w:rsidRPr="00FD331C" w:rsidRDefault="00FD331C" w:rsidP="00FD331C">
      <w:pPr>
        <w:spacing w:after="0" w:line="240" w:lineRule="auto"/>
        <w:ind w:left="720"/>
        <w:contextualSpacing/>
        <w:jc w:val="both"/>
        <w:rPr>
          <w:rFonts w:ascii="Times New Roman" w:hAnsi="Times New Roman" w:cs="Times New Roman"/>
        </w:rPr>
      </w:pPr>
    </w:p>
    <w:p w:rsidR="00FD331C" w:rsidRPr="00FD331C" w:rsidRDefault="00FD331C" w:rsidP="00FD331C">
      <w:pPr>
        <w:ind w:firstLine="360"/>
        <w:jc w:val="both"/>
        <w:rPr>
          <w:rFonts w:ascii="Times New Roman" w:hAnsi="Times New Roman" w:cs="Times New Roman"/>
        </w:rPr>
      </w:pPr>
      <w:r w:rsidRPr="00FD331C">
        <w:rPr>
          <w:rFonts w:ascii="Times New Roman" w:hAnsi="Times New Roman" w:cs="Times New Roman"/>
        </w:rPr>
        <w:t>Il donne lecture d’une nouvelle demande de « Hérisson Social Club » pour la reprise de ses activités de découverte artistique jusqu’au 22 mars 2020 :</w:t>
      </w:r>
    </w:p>
    <w:p w:rsidR="00FD331C" w:rsidRPr="00FD331C" w:rsidRDefault="00FD331C" w:rsidP="00FD331C">
      <w:pPr>
        <w:spacing w:after="0" w:line="254" w:lineRule="auto"/>
        <w:ind w:firstLine="360"/>
        <w:rPr>
          <w:rFonts w:ascii="Times New Roman" w:eastAsia="Times New Roman" w:hAnsi="Times New Roman" w:cs="Times New Roman"/>
          <w:bCs/>
        </w:rPr>
      </w:pPr>
      <w:r w:rsidRPr="00FD331C">
        <w:rPr>
          <w:rFonts w:ascii="Times New Roman" w:eastAsia="Times New Roman" w:hAnsi="Times New Roman" w:cs="Times New Roman"/>
          <w:bCs/>
        </w:rPr>
        <w:t>Le Conseil Municipal décide, à l’unanimité :</w:t>
      </w:r>
    </w:p>
    <w:p w:rsidR="00FD331C" w:rsidRPr="00FD331C" w:rsidRDefault="00FD331C" w:rsidP="00FD331C">
      <w:pPr>
        <w:numPr>
          <w:ilvl w:val="0"/>
          <w:numId w:val="1"/>
        </w:numPr>
        <w:spacing w:after="0" w:line="254" w:lineRule="auto"/>
        <w:contextualSpacing/>
        <w:jc w:val="both"/>
        <w:rPr>
          <w:rFonts w:ascii="Times New Roman" w:eastAsia="Times New Roman" w:hAnsi="Times New Roman" w:cs="Times New Roman"/>
        </w:rPr>
      </w:pPr>
      <w:r w:rsidRPr="00FD331C">
        <w:rPr>
          <w:rFonts w:ascii="Times New Roman" w:eastAsia="Times New Roman" w:hAnsi="Times New Roman" w:cs="Times New Roman"/>
          <w:bCs/>
        </w:rPr>
        <w:t>de demander une participation financière de 25,00 € pour les activités du 1</w:t>
      </w:r>
      <w:r w:rsidRPr="00FD331C">
        <w:rPr>
          <w:rFonts w:ascii="Times New Roman" w:eastAsia="Times New Roman" w:hAnsi="Times New Roman" w:cs="Times New Roman"/>
          <w:bCs/>
          <w:vertAlign w:val="superscript"/>
        </w:rPr>
        <w:t>er</w:t>
      </w:r>
      <w:r w:rsidRPr="00FD331C">
        <w:rPr>
          <w:rFonts w:ascii="Times New Roman" w:eastAsia="Times New Roman" w:hAnsi="Times New Roman" w:cs="Times New Roman"/>
          <w:bCs/>
        </w:rPr>
        <w:t xml:space="preserve"> trimestre 2020 ou 100 €/an si l’association maintient ses ateliers sur l’année.</w:t>
      </w:r>
    </w:p>
    <w:p w:rsidR="00FD331C" w:rsidRDefault="00FD331C"/>
    <w:p w:rsidR="00B114C9" w:rsidRPr="00080913" w:rsidRDefault="00B114C9" w:rsidP="00B114C9">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Pr>
          <w:rFonts w:ascii="Times New Roman" w:eastAsia="Times New Roman" w:hAnsi="Times New Roman" w:cs="Times New Roman"/>
          <w:b/>
          <w:color w:val="262626"/>
        </w:rPr>
        <w:lastRenderedPageBreak/>
        <w:t>3- RENOUVELLEMENT DU CONTRAT DE LOCATION DU PHOTOCOPIEUR DU SECRETARIAT</w:t>
      </w:r>
    </w:p>
    <w:p w:rsidR="00B114C9" w:rsidRPr="00080913" w:rsidRDefault="00B114C9" w:rsidP="00B114C9">
      <w:pPr>
        <w:spacing w:after="0" w:line="240" w:lineRule="auto"/>
        <w:jc w:val="both"/>
        <w:rPr>
          <w:rFonts w:ascii="Times New Roman" w:eastAsia="Times New Roman" w:hAnsi="Times New Roman" w:cs="Times New Roman"/>
          <w:i/>
        </w:rPr>
      </w:pPr>
    </w:p>
    <w:p w:rsidR="00B114C9" w:rsidRDefault="00B114C9" w:rsidP="00B114C9">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B114C9" w:rsidRDefault="00B114C9" w:rsidP="00B114C9">
      <w:pPr>
        <w:spacing w:after="0" w:line="240" w:lineRule="auto"/>
        <w:jc w:val="both"/>
        <w:rPr>
          <w:rFonts w:ascii="Times New Roman" w:eastAsia="Times New Roman" w:hAnsi="Times New Roman" w:cs="Times New Roman"/>
          <w:i/>
          <w:u w:val="single"/>
        </w:rPr>
      </w:pPr>
    </w:p>
    <w:p w:rsidR="00B114C9" w:rsidRPr="00B114C9" w:rsidRDefault="00B114C9" w:rsidP="00B114C9">
      <w:pPr>
        <w:ind w:firstLine="708"/>
        <w:jc w:val="both"/>
        <w:rPr>
          <w:rFonts w:ascii="Times New Roman" w:hAnsi="Times New Roman" w:cs="Times New Roman"/>
        </w:rPr>
      </w:pPr>
      <w:r w:rsidRPr="00B114C9">
        <w:rPr>
          <w:rFonts w:ascii="Times New Roman" w:hAnsi="Times New Roman" w:cs="Times New Roman"/>
        </w:rPr>
        <w:t>Monsieur le Maire rappelle que le contrat de location du photocopieur du secrétariat avec la société Bureau et Gestion de Montluçon arrive à terme et que deux concurrents ont été consultés pour les mêmes prestations.</w:t>
      </w:r>
    </w:p>
    <w:p w:rsidR="00B114C9" w:rsidRPr="00B114C9" w:rsidRDefault="00B114C9" w:rsidP="00B114C9">
      <w:pPr>
        <w:ind w:firstLine="708"/>
        <w:jc w:val="both"/>
        <w:rPr>
          <w:rFonts w:ascii="Times New Roman" w:hAnsi="Times New Roman" w:cs="Times New Roman"/>
        </w:rPr>
      </w:pPr>
      <w:r w:rsidRPr="00B114C9">
        <w:rPr>
          <w:rFonts w:ascii="Times New Roman" w:hAnsi="Times New Roman" w:cs="Times New Roman"/>
        </w:rPr>
        <w:t>Après examen des différentes propositions, le Conseil Municipal, décide, à l’unanimité, de renouveler son contrat avec la société Bureau et Gestion de Montluçon avec les conditions ci-dessous :</w:t>
      </w:r>
    </w:p>
    <w:p w:rsidR="00B114C9" w:rsidRPr="00B114C9" w:rsidRDefault="00B114C9" w:rsidP="00B114C9">
      <w:pPr>
        <w:jc w:val="both"/>
        <w:rPr>
          <w:rFonts w:ascii="Times New Roman" w:hAnsi="Times New Roman" w:cs="Times New Roman"/>
        </w:rPr>
      </w:pPr>
      <w:r w:rsidRPr="00B114C9">
        <w:rPr>
          <w:rFonts w:ascii="Times New Roman" w:hAnsi="Times New Roman" w:cs="Times New Roman"/>
        </w:rPr>
        <w:t>Nouveau matériel : KONICA MINOLTA C300i</w:t>
      </w:r>
    </w:p>
    <w:p w:rsidR="00B114C9" w:rsidRPr="00B114C9" w:rsidRDefault="00B114C9" w:rsidP="00B114C9">
      <w:pPr>
        <w:jc w:val="both"/>
        <w:rPr>
          <w:rFonts w:ascii="Times New Roman" w:hAnsi="Times New Roman" w:cs="Times New Roman"/>
        </w:rPr>
      </w:pPr>
      <w:r w:rsidRPr="00B114C9">
        <w:rPr>
          <w:rFonts w:ascii="Times New Roman" w:hAnsi="Times New Roman" w:cs="Times New Roman"/>
        </w:rPr>
        <w:t>Coût de la location par mois : 134,46 € HT en supprimant le fax</w:t>
      </w:r>
    </w:p>
    <w:p w:rsidR="00B114C9" w:rsidRPr="00B114C9" w:rsidRDefault="00B114C9" w:rsidP="00B114C9">
      <w:pPr>
        <w:jc w:val="both"/>
        <w:rPr>
          <w:rFonts w:ascii="Times New Roman" w:hAnsi="Times New Roman" w:cs="Times New Roman"/>
        </w:rPr>
      </w:pPr>
      <w:r w:rsidRPr="00B114C9">
        <w:rPr>
          <w:rFonts w:ascii="Times New Roman" w:hAnsi="Times New Roman" w:cs="Times New Roman"/>
        </w:rPr>
        <w:t>Tarif unitaire de la photocopie noir et blanc : 0,0035 €</w:t>
      </w:r>
    </w:p>
    <w:p w:rsidR="00B114C9" w:rsidRPr="00B114C9" w:rsidRDefault="00B114C9" w:rsidP="00B114C9">
      <w:pPr>
        <w:jc w:val="both"/>
        <w:rPr>
          <w:rFonts w:ascii="Times New Roman" w:hAnsi="Times New Roman" w:cs="Times New Roman"/>
        </w:rPr>
      </w:pPr>
      <w:r w:rsidRPr="00B114C9">
        <w:rPr>
          <w:rFonts w:ascii="Times New Roman" w:hAnsi="Times New Roman" w:cs="Times New Roman"/>
        </w:rPr>
        <w:t>Tarif unitaire de la photocopie couleur : 0,035 €</w:t>
      </w:r>
    </w:p>
    <w:p w:rsidR="00B114C9" w:rsidRPr="00B114C9" w:rsidRDefault="00B114C9" w:rsidP="00B114C9">
      <w:pPr>
        <w:jc w:val="both"/>
        <w:rPr>
          <w:rFonts w:ascii="Times New Roman" w:hAnsi="Times New Roman" w:cs="Times New Roman"/>
        </w:rPr>
      </w:pPr>
      <w:r w:rsidRPr="00B114C9">
        <w:rPr>
          <w:rFonts w:ascii="Times New Roman" w:hAnsi="Times New Roman" w:cs="Times New Roman"/>
        </w:rPr>
        <w:t>Scan : gratuit</w:t>
      </w:r>
    </w:p>
    <w:p w:rsidR="00B114C9" w:rsidRPr="00B114C9" w:rsidRDefault="00B114C9" w:rsidP="00B114C9">
      <w:pPr>
        <w:jc w:val="both"/>
        <w:rPr>
          <w:rFonts w:ascii="Times New Roman" w:hAnsi="Times New Roman" w:cs="Times New Roman"/>
        </w:rPr>
      </w:pPr>
      <w:r w:rsidRPr="00B114C9">
        <w:rPr>
          <w:rFonts w:ascii="Times New Roman" w:hAnsi="Times New Roman" w:cs="Times New Roman"/>
        </w:rPr>
        <w:t>Forfait fixe de 4,00 €.</w:t>
      </w:r>
    </w:p>
    <w:p w:rsidR="00B114C9" w:rsidRPr="00B114C9" w:rsidRDefault="00B114C9" w:rsidP="00B114C9">
      <w:pPr>
        <w:jc w:val="both"/>
        <w:rPr>
          <w:rFonts w:ascii="Times New Roman" w:hAnsi="Times New Roman" w:cs="Times New Roman"/>
        </w:rPr>
      </w:pPr>
      <w:r w:rsidRPr="00B114C9">
        <w:rPr>
          <w:rFonts w:ascii="Times New Roman" w:hAnsi="Times New Roman" w:cs="Times New Roman"/>
        </w:rPr>
        <w:t>Soit une économie de 50,00 €/mois par rapport à l’ancien contrat.</w:t>
      </w:r>
    </w:p>
    <w:p w:rsidR="00B114C9" w:rsidRPr="00B114C9" w:rsidRDefault="00B114C9" w:rsidP="00B114C9">
      <w:pPr>
        <w:ind w:firstLine="708"/>
        <w:jc w:val="both"/>
        <w:rPr>
          <w:rFonts w:ascii="Times New Roman" w:hAnsi="Times New Roman" w:cs="Times New Roman"/>
        </w:rPr>
      </w:pPr>
      <w:r w:rsidRPr="00B114C9">
        <w:rPr>
          <w:rFonts w:ascii="Times New Roman" w:hAnsi="Times New Roman" w:cs="Times New Roman"/>
        </w:rPr>
        <w:t>Le Conseil Municipal autorise le maire à signer le contrat d’une durée de 63 mois.</w:t>
      </w:r>
    </w:p>
    <w:p w:rsidR="00B114C9" w:rsidRDefault="00B114C9"/>
    <w:p w:rsidR="00B114C9" w:rsidRPr="00080913" w:rsidRDefault="00B114C9" w:rsidP="00B114C9">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Pr>
          <w:rFonts w:ascii="Times New Roman" w:eastAsia="Times New Roman" w:hAnsi="Times New Roman" w:cs="Times New Roman"/>
          <w:b/>
          <w:color w:val="262626"/>
        </w:rPr>
        <w:t>4- TRAVAUX DE COUVERTURE DE LA TOUR DE LA GLACIERE DU CHATEAU</w:t>
      </w:r>
    </w:p>
    <w:p w:rsidR="00B114C9" w:rsidRPr="00080913" w:rsidRDefault="00B114C9" w:rsidP="00B114C9">
      <w:pPr>
        <w:spacing w:after="0" w:line="240" w:lineRule="auto"/>
        <w:jc w:val="both"/>
        <w:rPr>
          <w:rFonts w:ascii="Times New Roman" w:eastAsia="Times New Roman" w:hAnsi="Times New Roman" w:cs="Times New Roman"/>
          <w:i/>
        </w:rPr>
      </w:pPr>
    </w:p>
    <w:p w:rsidR="00B114C9" w:rsidRDefault="00B114C9" w:rsidP="00B114C9">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B114C9" w:rsidRDefault="00B114C9" w:rsidP="00B114C9">
      <w:pPr>
        <w:spacing w:after="0" w:line="240" w:lineRule="auto"/>
        <w:jc w:val="both"/>
        <w:rPr>
          <w:rFonts w:ascii="Times New Roman" w:eastAsia="Times New Roman" w:hAnsi="Times New Roman" w:cs="Times New Roman"/>
          <w:i/>
          <w:u w:val="single"/>
        </w:rPr>
      </w:pPr>
    </w:p>
    <w:p w:rsidR="00B114C9" w:rsidRPr="00B114C9" w:rsidRDefault="00B114C9" w:rsidP="00B114C9">
      <w:pPr>
        <w:ind w:firstLine="708"/>
        <w:jc w:val="both"/>
        <w:rPr>
          <w:rFonts w:ascii="Times New Roman" w:hAnsi="Times New Roman" w:cs="Times New Roman"/>
        </w:rPr>
      </w:pPr>
      <w:r w:rsidRPr="00B114C9">
        <w:rPr>
          <w:rFonts w:ascii="Times New Roman" w:hAnsi="Times New Roman" w:cs="Times New Roman"/>
        </w:rPr>
        <w:t xml:space="preserve">Monsieur le Maire rappelle que par mesure de sécurité des travaux de stabilisation des arases de la tour de la Glacière ont été votés en 2019 par le conseil municipal et sont actuellement en cours. </w:t>
      </w:r>
    </w:p>
    <w:p w:rsidR="00B114C9" w:rsidRPr="00B114C9" w:rsidRDefault="00B114C9" w:rsidP="00B114C9">
      <w:pPr>
        <w:ind w:firstLine="708"/>
        <w:jc w:val="both"/>
        <w:rPr>
          <w:rFonts w:ascii="Times New Roman" w:hAnsi="Times New Roman" w:cs="Times New Roman"/>
        </w:rPr>
      </w:pPr>
      <w:r w:rsidRPr="00B114C9">
        <w:rPr>
          <w:rFonts w:ascii="Times New Roman" w:hAnsi="Times New Roman" w:cs="Times New Roman"/>
        </w:rPr>
        <w:t>Une deuxième phase de travaux consistait à la mise en place d’une couverture selon le principe autorisé par les services de l’Etat.</w:t>
      </w:r>
    </w:p>
    <w:p w:rsidR="00B114C9" w:rsidRPr="00B114C9" w:rsidRDefault="00B114C9" w:rsidP="00B114C9">
      <w:pPr>
        <w:spacing w:after="0" w:line="240" w:lineRule="auto"/>
        <w:ind w:firstLine="708"/>
        <w:jc w:val="both"/>
        <w:rPr>
          <w:rFonts w:ascii="Times New Roman" w:eastAsia="Times New Roman" w:hAnsi="Times New Roman" w:cs="Times New Roman"/>
          <w:lang w:eastAsia="fr-FR"/>
        </w:rPr>
      </w:pPr>
      <w:r w:rsidRPr="00B114C9">
        <w:rPr>
          <w:rFonts w:ascii="Times New Roman" w:hAnsi="Times New Roman" w:cs="Times New Roman"/>
        </w:rPr>
        <w:t xml:space="preserve">M. </w:t>
      </w:r>
      <w:proofErr w:type="spellStart"/>
      <w:r w:rsidRPr="00B114C9">
        <w:rPr>
          <w:rFonts w:ascii="Times New Roman" w:hAnsi="Times New Roman" w:cs="Times New Roman"/>
        </w:rPr>
        <w:t>Faureau</w:t>
      </w:r>
      <w:proofErr w:type="spellEnd"/>
      <w:r w:rsidRPr="00B114C9">
        <w:rPr>
          <w:rFonts w:ascii="Times New Roman" w:hAnsi="Times New Roman" w:cs="Times New Roman"/>
        </w:rPr>
        <w:t xml:space="preserve"> propose au</w:t>
      </w:r>
      <w:r w:rsidRPr="00B114C9">
        <w:rPr>
          <w:rFonts w:ascii="Times New Roman" w:eastAsia="Times New Roman" w:hAnsi="Times New Roman" w:cs="Times New Roman"/>
          <w:lang w:eastAsia="fr-FR"/>
        </w:rPr>
        <w:t xml:space="preserve"> Conseil Municipal de valider cette nouvelle phase de travaux afin de terminer la mise en sécurité et la sauvegarde de cette tour en 2020.</w:t>
      </w:r>
    </w:p>
    <w:p w:rsidR="00B114C9" w:rsidRPr="00B114C9" w:rsidRDefault="00B114C9" w:rsidP="00B114C9">
      <w:pPr>
        <w:spacing w:after="0" w:line="240" w:lineRule="auto"/>
        <w:jc w:val="both"/>
        <w:rPr>
          <w:rFonts w:ascii="Times New Roman" w:eastAsia="Times New Roman" w:hAnsi="Times New Roman" w:cs="Times New Roman"/>
          <w:lang w:eastAsia="fr-FR"/>
        </w:rPr>
      </w:pPr>
    </w:p>
    <w:p w:rsidR="00B114C9" w:rsidRPr="00B114C9" w:rsidRDefault="00B114C9" w:rsidP="00B114C9">
      <w:pPr>
        <w:spacing w:after="0" w:line="240" w:lineRule="auto"/>
        <w:jc w:val="both"/>
        <w:rPr>
          <w:rFonts w:ascii="Times New Roman" w:eastAsia="Times New Roman" w:hAnsi="Times New Roman" w:cs="Times New Roman"/>
          <w:lang w:eastAsia="fr-FR"/>
        </w:rPr>
      </w:pPr>
      <w:r w:rsidRPr="00B114C9">
        <w:rPr>
          <w:rFonts w:ascii="Times New Roman" w:eastAsia="Times New Roman" w:hAnsi="Times New Roman" w:cs="Times New Roman"/>
          <w:spacing w:val="2"/>
        </w:rPr>
        <w:t xml:space="preserve">Montant total des travaux estimés : </w:t>
      </w:r>
      <w:r w:rsidRPr="00B114C9">
        <w:rPr>
          <w:rFonts w:ascii="Times New Roman" w:eastAsia="Times New Roman" w:hAnsi="Times New Roman" w:cs="Times New Roman"/>
          <w:lang w:eastAsia="fr-FR"/>
        </w:rPr>
        <w:t>12 843,76 € H.T. soit 15 412,51 € T.T.C.</w:t>
      </w:r>
    </w:p>
    <w:p w:rsidR="00B114C9" w:rsidRPr="00B114C9" w:rsidRDefault="00B114C9" w:rsidP="00B114C9">
      <w:pPr>
        <w:spacing w:after="0" w:line="240" w:lineRule="auto"/>
        <w:jc w:val="both"/>
        <w:rPr>
          <w:rFonts w:ascii="Times New Roman" w:eastAsia="Times New Roman" w:hAnsi="Times New Roman" w:cs="Times New Roman"/>
          <w:lang w:eastAsia="fr-FR"/>
        </w:rPr>
      </w:pPr>
      <w:r w:rsidRPr="00B114C9">
        <w:rPr>
          <w:rFonts w:ascii="Times New Roman" w:eastAsia="Times New Roman" w:hAnsi="Times New Roman" w:cs="Times New Roman"/>
          <w:lang w:eastAsia="fr-FR"/>
        </w:rPr>
        <w:t>Honoraires de l’architecte pour le marché de maîtrise d’œuvre : 1 766,01 € H.T. soit 2 119,21 € T.T.C.</w:t>
      </w:r>
    </w:p>
    <w:p w:rsidR="00B114C9" w:rsidRPr="00B114C9" w:rsidRDefault="00B114C9" w:rsidP="00B114C9">
      <w:pPr>
        <w:spacing w:after="0" w:line="240" w:lineRule="auto"/>
        <w:jc w:val="both"/>
        <w:rPr>
          <w:rFonts w:ascii="Times New Roman" w:eastAsia="Times New Roman" w:hAnsi="Times New Roman" w:cs="Times New Roman"/>
          <w:lang w:eastAsia="fr-FR"/>
        </w:rPr>
      </w:pPr>
      <w:r w:rsidRPr="00B114C9">
        <w:rPr>
          <w:rFonts w:ascii="Times New Roman" w:eastAsia="Times New Roman" w:hAnsi="Times New Roman" w:cs="Times New Roman"/>
          <w:lang w:eastAsia="fr-FR"/>
        </w:rPr>
        <w:t>Provision pour aléas (estimés à 5 %) : 642,18 € H.T.</w:t>
      </w:r>
    </w:p>
    <w:p w:rsidR="00B114C9" w:rsidRPr="00B114C9" w:rsidRDefault="00B114C9" w:rsidP="00B114C9">
      <w:pPr>
        <w:spacing w:after="0" w:line="254" w:lineRule="auto"/>
        <w:rPr>
          <w:rFonts w:ascii="Times New Roman" w:eastAsia="Times New Roman" w:hAnsi="Times New Roman" w:cs="Times New Roman"/>
          <w:bCs/>
        </w:rPr>
      </w:pPr>
    </w:p>
    <w:p w:rsidR="00B114C9" w:rsidRPr="00B114C9" w:rsidRDefault="00B114C9" w:rsidP="00B114C9">
      <w:pPr>
        <w:overflowPunct w:val="0"/>
        <w:autoSpaceDE w:val="0"/>
        <w:autoSpaceDN w:val="0"/>
        <w:adjustRightInd w:val="0"/>
        <w:spacing w:after="0" w:line="252" w:lineRule="auto"/>
        <w:jc w:val="both"/>
        <w:textAlignment w:val="baseline"/>
        <w:rPr>
          <w:rFonts w:ascii="Times New Roman" w:eastAsia="Times New Roman" w:hAnsi="Times New Roman" w:cs="Times New Roman"/>
          <w:spacing w:val="2"/>
        </w:rPr>
      </w:pPr>
      <w:r w:rsidRPr="00B114C9">
        <w:rPr>
          <w:rFonts w:ascii="Times New Roman" w:eastAsia="Times New Roman" w:hAnsi="Times New Roman" w:cs="Times New Roman"/>
          <w:spacing w:val="2"/>
        </w:rPr>
        <w:t>Coût global : 15 251,95 € H.T. soit 18 302,34 € T.T.C.</w:t>
      </w:r>
    </w:p>
    <w:p w:rsidR="00B114C9" w:rsidRPr="00B114C9" w:rsidRDefault="00B114C9" w:rsidP="00B114C9">
      <w:pPr>
        <w:spacing w:after="0" w:line="240" w:lineRule="auto"/>
        <w:jc w:val="both"/>
        <w:rPr>
          <w:rFonts w:ascii="Times New Roman" w:eastAsia="Times New Roman" w:hAnsi="Times New Roman" w:cs="Times New Roman"/>
          <w:lang w:eastAsia="fr-FR"/>
        </w:rPr>
      </w:pPr>
    </w:p>
    <w:p w:rsidR="00B114C9" w:rsidRPr="00B114C9" w:rsidRDefault="00B114C9" w:rsidP="00B114C9">
      <w:pPr>
        <w:spacing w:after="0" w:line="240" w:lineRule="auto"/>
        <w:ind w:firstLine="708"/>
        <w:jc w:val="both"/>
        <w:rPr>
          <w:rFonts w:ascii="Times New Roman" w:eastAsia="Times New Roman" w:hAnsi="Times New Roman" w:cs="Times New Roman"/>
          <w:lang w:eastAsia="fr-FR"/>
        </w:rPr>
      </w:pPr>
      <w:r w:rsidRPr="00B114C9">
        <w:rPr>
          <w:rFonts w:ascii="Times New Roman" w:eastAsia="Times New Roman" w:hAnsi="Times New Roman" w:cs="Times New Roman"/>
          <w:lang w:eastAsia="fr-FR"/>
        </w:rPr>
        <w:t>Le Conseil Municipal décide, à l’unanimité :</w:t>
      </w:r>
    </w:p>
    <w:p w:rsidR="00B114C9" w:rsidRPr="00B114C9" w:rsidRDefault="00B114C9" w:rsidP="00B114C9">
      <w:pPr>
        <w:numPr>
          <w:ilvl w:val="0"/>
          <w:numId w:val="2"/>
        </w:numPr>
        <w:spacing w:after="0" w:line="240" w:lineRule="auto"/>
        <w:contextualSpacing/>
        <w:jc w:val="both"/>
        <w:rPr>
          <w:rFonts w:ascii="Times New Roman" w:eastAsia="Times New Roman" w:hAnsi="Times New Roman" w:cs="Times New Roman"/>
          <w:lang w:eastAsia="fr-FR"/>
        </w:rPr>
      </w:pPr>
      <w:r w:rsidRPr="00B114C9">
        <w:rPr>
          <w:rFonts w:ascii="Times New Roman" w:eastAsia="Times New Roman" w:hAnsi="Times New Roman" w:cs="Times New Roman"/>
          <w:lang w:eastAsia="fr-FR"/>
        </w:rPr>
        <w:t>d’accepter le programme d’opération 2020 de la tour de la Glacière,</w:t>
      </w:r>
    </w:p>
    <w:p w:rsidR="00B114C9" w:rsidRPr="00B114C9" w:rsidRDefault="00B114C9" w:rsidP="00B114C9">
      <w:pPr>
        <w:numPr>
          <w:ilvl w:val="0"/>
          <w:numId w:val="2"/>
        </w:numPr>
        <w:spacing w:after="0" w:line="240" w:lineRule="auto"/>
        <w:contextualSpacing/>
        <w:jc w:val="both"/>
        <w:rPr>
          <w:rFonts w:ascii="Times New Roman" w:eastAsia="Times New Roman" w:hAnsi="Times New Roman" w:cs="Times New Roman"/>
          <w:lang w:eastAsia="fr-FR"/>
        </w:rPr>
      </w:pPr>
      <w:r w:rsidRPr="00B114C9">
        <w:rPr>
          <w:rFonts w:ascii="Times New Roman" w:eastAsia="Times New Roman" w:hAnsi="Times New Roman" w:cs="Times New Roman"/>
          <w:lang w:eastAsia="fr-FR"/>
        </w:rPr>
        <w:t xml:space="preserve">d’accepter la mission de maîtrise d’œuvre de M. Richard </w:t>
      </w:r>
      <w:proofErr w:type="spellStart"/>
      <w:r w:rsidRPr="00B114C9">
        <w:rPr>
          <w:rFonts w:ascii="Times New Roman" w:eastAsia="Times New Roman" w:hAnsi="Times New Roman" w:cs="Times New Roman"/>
          <w:lang w:eastAsia="fr-FR"/>
        </w:rPr>
        <w:t>Duplat</w:t>
      </w:r>
      <w:proofErr w:type="spellEnd"/>
      <w:r w:rsidRPr="00B114C9">
        <w:rPr>
          <w:rFonts w:ascii="Times New Roman" w:eastAsia="Times New Roman" w:hAnsi="Times New Roman" w:cs="Times New Roman"/>
          <w:lang w:eastAsia="fr-FR"/>
        </w:rPr>
        <w:t>, architecte en Chef des Monuments Historiques,</w:t>
      </w:r>
    </w:p>
    <w:p w:rsidR="00B114C9" w:rsidRPr="00B114C9" w:rsidRDefault="00B114C9" w:rsidP="00B114C9">
      <w:pPr>
        <w:numPr>
          <w:ilvl w:val="0"/>
          <w:numId w:val="2"/>
        </w:numPr>
        <w:spacing w:after="0" w:line="240" w:lineRule="auto"/>
        <w:contextualSpacing/>
        <w:jc w:val="both"/>
        <w:rPr>
          <w:rFonts w:ascii="Times New Roman" w:eastAsia="Times New Roman" w:hAnsi="Times New Roman" w:cs="Times New Roman"/>
          <w:lang w:eastAsia="fr-FR"/>
        </w:rPr>
      </w:pPr>
      <w:r w:rsidRPr="00B114C9">
        <w:rPr>
          <w:rFonts w:ascii="Times New Roman" w:eastAsia="Times New Roman" w:hAnsi="Times New Roman" w:cs="Times New Roman"/>
          <w:lang w:eastAsia="fr-FR"/>
        </w:rPr>
        <w:t>de déposer les demandes de subventions auprès du Département et de la D.R.A.C.,</w:t>
      </w:r>
    </w:p>
    <w:p w:rsidR="00B114C9" w:rsidRPr="00B114C9" w:rsidRDefault="00B114C9" w:rsidP="00B114C9">
      <w:pPr>
        <w:numPr>
          <w:ilvl w:val="0"/>
          <w:numId w:val="2"/>
        </w:numPr>
        <w:spacing w:after="0" w:line="240" w:lineRule="auto"/>
        <w:contextualSpacing/>
        <w:jc w:val="both"/>
        <w:rPr>
          <w:rFonts w:ascii="Times New Roman" w:eastAsia="Times New Roman" w:hAnsi="Times New Roman" w:cs="Times New Roman"/>
          <w:lang w:eastAsia="fr-FR"/>
        </w:rPr>
      </w:pPr>
      <w:r w:rsidRPr="00B114C9">
        <w:rPr>
          <w:rFonts w:ascii="Times New Roman" w:eastAsia="Times New Roman" w:hAnsi="Times New Roman" w:cs="Times New Roman"/>
          <w:lang w:eastAsia="fr-FR"/>
        </w:rPr>
        <w:t>de valider le plan de financement prévisionnel suivant sous réserve de l’attribution des subventions.</w:t>
      </w:r>
    </w:p>
    <w:p w:rsidR="00B114C9" w:rsidRPr="00B114C9" w:rsidRDefault="00B114C9" w:rsidP="00B114C9">
      <w:pPr>
        <w:overflowPunct w:val="0"/>
        <w:autoSpaceDE w:val="0"/>
        <w:autoSpaceDN w:val="0"/>
        <w:adjustRightInd w:val="0"/>
        <w:spacing w:after="0" w:line="252" w:lineRule="auto"/>
        <w:jc w:val="both"/>
        <w:textAlignment w:val="baseline"/>
        <w:rPr>
          <w:rFonts w:ascii="Times New Roman" w:eastAsia="Times New Roman" w:hAnsi="Times New Roman" w:cs="Times New Roman"/>
          <w:spacing w:val="2"/>
        </w:rPr>
      </w:pPr>
    </w:p>
    <w:tbl>
      <w:tblPr>
        <w:tblStyle w:val="Grilledutableau"/>
        <w:tblW w:w="6836" w:type="dxa"/>
        <w:jc w:val="center"/>
        <w:tblInd w:w="0" w:type="dxa"/>
        <w:tblLayout w:type="fixed"/>
        <w:tblLook w:val="04A0" w:firstRow="1" w:lastRow="0" w:firstColumn="1" w:lastColumn="0" w:noHBand="0" w:noVBand="1"/>
      </w:tblPr>
      <w:tblGrid>
        <w:gridCol w:w="3718"/>
        <w:gridCol w:w="3118"/>
      </w:tblGrid>
      <w:tr w:rsidR="00B114C9" w:rsidRPr="00B114C9" w:rsidTr="004C3FA2">
        <w:trPr>
          <w:jc w:val="center"/>
        </w:trPr>
        <w:tc>
          <w:tcPr>
            <w:tcW w:w="3718" w:type="dxa"/>
            <w:tcBorders>
              <w:top w:val="single" w:sz="4" w:space="0" w:color="auto"/>
              <w:left w:val="single" w:sz="4" w:space="0" w:color="auto"/>
              <w:bottom w:val="single" w:sz="4" w:space="0" w:color="auto"/>
              <w:right w:val="single" w:sz="4" w:space="0" w:color="auto"/>
            </w:tcBorders>
            <w:hideMark/>
          </w:tcPr>
          <w:p w:rsidR="00B114C9" w:rsidRPr="00B114C9" w:rsidRDefault="00B114C9" w:rsidP="00B114C9">
            <w:pPr>
              <w:overflowPunct w:val="0"/>
              <w:autoSpaceDE w:val="0"/>
              <w:autoSpaceDN w:val="0"/>
              <w:adjustRightInd w:val="0"/>
              <w:spacing w:line="252" w:lineRule="auto"/>
              <w:jc w:val="both"/>
              <w:textAlignment w:val="baseline"/>
              <w:rPr>
                <w:rFonts w:ascii="Times New Roman" w:eastAsia="Times New Roman" w:hAnsi="Times New Roman" w:cs="Times New Roman"/>
                <w:spacing w:val="2"/>
              </w:rPr>
            </w:pPr>
            <w:r w:rsidRPr="00B114C9">
              <w:rPr>
                <w:rFonts w:ascii="Times New Roman" w:eastAsia="Times New Roman" w:hAnsi="Times New Roman" w:cs="Times New Roman"/>
                <w:spacing w:val="2"/>
              </w:rPr>
              <w:lastRenderedPageBreak/>
              <w:t>Subvention DRAC (40 %)</w:t>
            </w:r>
          </w:p>
          <w:p w:rsidR="00B114C9" w:rsidRPr="00B114C9" w:rsidRDefault="00B114C9" w:rsidP="00B114C9">
            <w:pPr>
              <w:overflowPunct w:val="0"/>
              <w:autoSpaceDE w:val="0"/>
              <w:autoSpaceDN w:val="0"/>
              <w:adjustRightInd w:val="0"/>
              <w:spacing w:line="252" w:lineRule="auto"/>
              <w:jc w:val="both"/>
              <w:textAlignment w:val="baseline"/>
              <w:rPr>
                <w:rFonts w:ascii="Times New Roman" w:eastAsia="Times New Roman" w:hAnsi="Times New Roman" w:cs="Times New Roman"/>
                <w:spacing w:val="2"/>
              </w:rPr>
            </w:pPr>
          </w:p>
        </w:tc>
        <w:tc>
          <w:tcPr>
            <w:tcW w:w="3118" w:type="dxa"/>
            <w:tcBorders>
              <w:top w:val="single" w:sz="4" w:space="0" w:color="auto"/>
              <w:left w:val="single" w:sz="4" w:space="0" w:color="auto"/>
              <w:bottom w:val="single" w:sz="4" w:space="0" w:color="auto"/>
              <w:right w:val="single" w:sz="4" w:space="0" w:color="auto"/>
            </w:tcBorders>
            <w:hideMark/>
          </w:tcPr>
          <w:p w:rsidR="00B114C9" w:rsidRPr="00B114C9" w:rsidRDefault="00B114C9" w:rsidP="00B114C9">
            <w:pPr>
              <w:overflowPunct w:val="0"/>
              <w:autoSpaceDE w:val="0"/>
              <w:autoSpaceDN w:val="0"/>
              <w:adjustRightInd w:val="0"/>
              <w:spacing w:line="252" w:lineRule="auto"/>
              <w:jc w:val="right"/>
              <w:textAlignment w:val="baseline"/>
              <w:rPr>
                <w:rFonts w:ascii="Times New Roman" w:eastAsia="Times New Roman" w:hAnsi="Times New Roman" w:cs="Times New Roman"/>
                <w:spacing w:val="2"/>
              </w:rPr>
            </w:pPr>
            <w:r w:rsidRPr="00B114C9">
              <w:rPr>
                <w:rFonts w:ascii="Times New Roman" w:eastAsia="Times New Roman" w:hAnsi="Times New Roman" w:cs="Times New Roman"/>
                <w:spacing w:val="2"/>
              </w:rPr>
              <w:t>6 100,78 €</w:t>
            </w:r>
          </w:p>
        </w:tc>
      </w:tr>
      <w:tr w:rsidR="00B114C9" w:rsidRPr="00B114C9" w:rsidTr="004C3FA2">
        <w:trPr>
          <w:jc w:val="center"/>
        </w:trPr>
        <w:tc>
          <w:tcPr>
            <w:tcW w:w="3718" w:type="dxa"/>
            <w:tcBorders>
              <w:top w:val="single" w:sz="4" w:space="0" w:color="auto"/>
              <w:left w:val="single" w:sz="4" w:space="0" w:color="auto"/>
              <w:bottom w:val="single" w:sz="4" w:space="0" w:color="auto"/>
              <w:right w:val="single" w:sz="4" w:space="0" w:color="auto"/>
            </w:tcBorders>
          </w:tcPr>
          <w:p w:rsidR="00B114C9" w:rsidRPr="00B114C9" w:rsidRDefault="00B114C9" w:rsidP="00B114C9">
            <w:pPr>
              <w:overflowPunct w:val="0"/>
              <w:autoSpaceDE w:val="0"/>
              <w:autoSpaceDN w:val="0"/>
              <w:adjustRightInd w:val="0"/>
              <w:spacing w:line="252" w:lineRule="auto"/>
              <w:jc w:val="both"/>
              <w:textAlignment w:val="baseline"/>
              <w:rPr>
                <w:rFonts w:ascii="Times New Roman" w:eastAsia="Times New Roman" w:hAnsi="Times New Roman" w:cs="Times New Roman"/>
                <w:spacing w:val="2"/>
              </w:rPr>
            </w:pPr>
            <w:r w:rsidRPr="00B114C9">
              <w:rPr>
                <w:rFonts w:ascii="Times New Roman" w:eastAsia="Times New Roman" w:hAnsi="Times New Roman" w:cs="Times New Roman"/>
                <w:spacing w:val="2"/>
              </w:rPr>
              <w:t>Subvention Département (30 %)</w:t>
            </w:r>
          </w:p>
          <w:p w:rsidR="00B114C9" w:rsidRPr="00B114C9" w:rsidRDefault="00B114C9" w:rsidP="00B114C9">
            <w:pPr>
              <w:overflowPunct w:val="0"/>
              <w:autoSpaceDE w:val="0"/>
              <w:autoSpaceDN w:val="0"/>
              <w:adjustRightInd w:val="0"/>
              <w:spacing w:line="252" w:lineRule="auto"/>
              <w:jc w:val="both"/>
              <w:textAlignment w:val="baseline"/>
              <w:rPr>
                <w:rFonts w:ascii="Times New Roman" w:eastAsia="Times New Roman" w:hAnsi="Times New Roman" w:cs="Times New Roman"/>
                <w:spacing w:val="2"/>
              </w:rPr>
            </w:pPr>
          </w:p>
        </w:tc>
        <w:tc>
          <w:tcPr>
            <w:tcW w:w="3118" w:type="dxa"/>
            <w:tcBorders>
              <w:top w:val="single" w:sz="4" w:space="0" w:color="auto"/>
              <w:left w:val="single" w:sz="4" w:space="0" w:color="auto"/>
              <w:bottom w:val="single" w:sz="4" w:space="0" w:color="auto"/>
              <w:right w:val="single" w:sz="4" w:space="0" w:color="auto"/>
            </w:tcBorders>
          </w:tcPr>
          <w:p w:rsidR="00B114C9" w:rsidRPr="00B114C9" w:rsidRDefault="00B114C9" w:rsidP="00B114C9">
            <w:pPr>
              <w:overflowPunct w:val="0"/>
              <w:autoSpaceDE w:val="0"/>
              <w:autoSpaceDN w:val="0"/>
              <w:adjustRightInd w:val="0"/>
              <w:spacing w:line="252" w:lineRule="auto"/>
              <w:jc w:val="right"/>
              <w:textAlignment w:val="baseline"/>
              <w:rPr>
                <w:rFonts w:ascii="Times New Roman" w:eastAsia="Times New Roman" w:hAnsi="Times New Roman" w:cs="Times New Roman"/>
                <w:spacing w:val="2"/>
              </w:rPr>
            </w:pPr>
            <w:r w:rsidRPr="00B114C9">
              <w:rPr>
                <w:rFonts w:ascii="Times New Roman" w:eastAsia="Times New Roman" w:hAnsi="Times New Roman" w:cs="Times New Roman"/>
                <w:spacing w:val="2"/>
              </w:rPr>
              <w:t>4 575,58 €</w:t>
            </w:r>
          </w:p>
        </w:tc>
      </w:tr>
      <w:tr w:rsidR="00B114C9" w:rsidRPr="00B114C9" w:rsidTr="004C3FA2">
        <w:trPr>
          <w:jc w:val="center"/>
        </w:trPr>
        <w:tc>
          <w:tcPr>
            <w:tcW w:w="3718" w:type="dxa"/>
            <w:tcBorders>
              <w:top w:val="single" w:sz="4" w:space="0" w:color="auto"/>
              <w:left w:val="single" w:sz="4" w:space="0" w:color="auto"/>
              <w:bottom w:val="single" w:sz="4" w:space="0" w:color="auto"/>
              <w:right w:val="single" w:sz="4" w:space="0" w:color="auto"/>
            </w:tcBorders>
          </w:tcPr>
          <w:p w:rsidR="00B114C9" w:rsidRPr="00B114C9" w:rsidRDefault="00B114C9" w:rsidP="00B114C9">
            <w:pPr>
              <w:overflowPunct w:val="0"/>
              <w:autoSpaceDE w:val="0"/>
              <w:autoSpaceDN w:val="0"/>
              <w:adjustRightInd w:val="0"/>
              <w:spacing w:line="252" w:lineRule="auto"/>
              <w:jc w:val="both"/>
              <w:textAlignment w:val="baseline"/>
              <w:rPr>
                <w:rFonts w:ascii="Times New Roman" w:eastAsia="Times New Roman" w:hAnsi="Times New Roman" w:cs="Times New Roman"/>
                <w:spacing w:val="2"/>
              </w:rPr>
            </w:pPr>
            <w:r w:rsidRPr="00B114C9">
              <w:rPr>
                <w:rFonts w:ascii="Times New Roman" w:eastAsia="Times New Roman" w:hAnsi="Times New Roman" w:cs="Times New Roman"/>
                <w:spacing w:val="2"/>
              </w:rPr>
              <w:t>Total subventions</w:t>
            </w:r>
          </w:p>
          <w:p w:rsidR="00B114C9" w:rsidRPr="00B114C9" w:rsidRDefault="00B114C9" w:rsidP="00B114C9">
            <w:pPr>
              <w:overflowPunct w:val="0"/>
              <w:autoSpaceDE w:val="0"/>
              <w:autoSpaceDN w:val="0"/>
              <w:adjustRightInd w:val="0"/>
              <w:spacing w:line="252" w:lineRule="auto"/>
              <w:jc w:val="both"/>
              <w:textAlignment w:val="baseline"/>
              <w:rPr>
                <w:rFonts w:ascii="Times New Roman" w:eastAsia="Times New Roman" w:hAnsi="Times New Roman" w:cs="Times New Roman"/>
                <w:spacing w:val="2"/>
              </w:rPr>
            </w:pPr>
          </w:p>
        </w:tc>
        <w:tc>
          <w:tcPr>
            <w:tcW w:w="3118" w:type="dxa"/>
            <w:tcBorders>
              <w:top w:val="single" w:sz="4" w:space="0" w:color="auto"/>
              <w:left w:val="single" w:sz="4" w:space="0" w:color="auto"/>
              <w:bottom w:val="single" w:sz="4" w:space="0" w:color="auto"/>
              <w:right w:val="single" w:sz="4" w:space="0" w:color="auto"/>
            </w:tcBorders>
          </w:tcPr>
          <w:p w:rsidR="00B114C9" w:rsidRPr="00B114C9" w:rsidRDefault="00B114C9" w:rsidP="00B114C9">
            <w:pPr>
              <w:overflowPunct w:val="0"/>
              <w:autoSpaceDE w:val="0"/>
              <w:autoSpaceDN w:val="0"/>
              <w:adjustRightInd w:val="0"/>
              <w:spacing w:line="252" w:lineRule="auto"/>
              <w:jc w:val="right"/>
              <w:textAlignment w:val="baseline"/>
              <w:rPr>
                <w:rFonts w:ascii="Times New Roman" w:eastAsia="Times New Roman" w:hAnsi="Times New Roman" w:cs="Times New Roman"/>
                <w:spacing w:val="2"/>
              </w:rPr>
            </w:pPr>
            <w:r w:rsidRPr="00B114C9">
              <w:rPr>
                <w:rFonts w:ascii="Times New Roman" w:eastAsia="Times New Roman" w:hAnsi="Times New Roman" w:cs="Times New Roman"/>
                <w:spacing w:val="2"/>
              </w:rPr>
              <w:t>10 676,36 €</w:t>
            </w:r>
          </w:p>
        </w:tc>
      </w:tr>
      <w:tr w:rsidR="00B114C9" w:rsidRPr="00B114C9" w:rsidTr="004C3FA2">
        <w:trPr>
          <w:jc w:val="center"/>
        </w:trPr>
        <w:tc>
          <w:tcPr>
            <w:tcW w:w="3718" w:type="dxa"/>
            <w:tcBorders>
              <w:top w:val="single" w:sz="4" w:space="0" w:color="auto"/>
              <w:left w:val="single" w:sz="4" w:space="0" w:color="auto"/>
              <w:bottom w:val="single" w:sz="4" w:space="0" w:color="auto"/>
              <w:right w:val="single" w:sz="4" w:space="0" w:color="auto"/>
            </w:tcBorders>
          </w:tcPr>
          <w:p w:rsidR="00B114C9" w:rsidRPr="00B114C9" w:rsidRDefault="00B114C9" w:rsidP="00B114C9">
            <w:pPr>
              <w:overflowPunct w:val="0"/>
              <w:autoSpaceDE w:val="0"/>
              <w:autoSpaceDN w:val="0"/>
              <w:adjustRightInd w:val="0"/>
              <w:spacing w:line="252" w:lineRule="auto"/>
              <w:jc w:val="both"/>
              <w:textAlignment w:val="baseline"/>
              <w:rPr>
                <w:rFonts w:ascii="Times New Roman" w:eastAsia="Times New Roman" w:hAnsi="Times New Roman" w:cs="Times New Roman"/>
                <w:spacing w:val="2"/>
              </w:rPr>
            </w:pPr>
            <w:r w:rsidRPr="00B114C9">
              <w:rPr>
                <w:rFonts w:ascii="Times New Roman" w:eastAsia="Times New Roman" w:hAnsi="Times New Roman" w:cs="Times New Roman"/>
                <w:spacing w:val="2"/>
              </w:rPr>
              <w:t>Auto-financement commune</w:t>
            </w:r>
          </w:p>
          <w:p w:rsidR="00B114C9" w:rsidRPr="00B114C9" w:rsidRDefault="00B114C9" w:rsidP="00B114C9">
            <w:pPr>
              <w:overflowPunct w:val="0"/>
              <w:autoSpaceDE w:val="0"/>
              <w:autoSpaceDN w:val="0"/>
              <w:adjustRightInd w:val="0"/>
              <w:spacing w:line="252" w:lineRule="auto"/>
              <w:jc w:val="both"/>
              <w:textAlignment w:val="baseline"/>
              <w:rPr>
                <w:rFonts w:ascii="Times New Roman" w:eastAsia="Times New Roman" w:hAnsi="Times New Roman" w:cs="Times New Roman"/>
                <w:spacing w:val="2"/>
              </w:rPr>
            </w:pPr>
          </w:p>
        </w:tc>
        <w:tc>
          <w:tcPr>
            <w:tcW w:w="3118" w:type="dxa"/>
            <w:tcBorders>
              <w:top w:val="single" w:sz="4" w:space="0" w:color="auto"/>
              <w:left w:val="single" w:sz="4" w:space="0" w:color="auto"/>
              <w:bottom w:val="single" w:sz="4" w:space="0" w:color="auto"/>
              <w:right w:val="single" w:sz="4" w:space="0" w:color="auto"/>
            </w:tcBorders>
          </w:tcPr>
          <w:p w:rsidR="00B114C9" w:rsidRPr="00B114C9" w:rsidRDefault="00B114C9" w:rsidP="00B114C9">
            <w:pPr>
              <w:overflowPunct w:val="0"/>
              <w:autoSpaceDE w:val="0"/>
              <w:autoSpaceDN w:val="0"/>
              <w:adjustRightInd w:val="0"/>
              <w:spacing w:line="252" w:lineRule="auto"/>
              <w:jc w:val="right"/>
              <w:textAlignment w:val="baseline"/>
              <w:rPr>
                <w:rFonts w:ascii="Times New Roman" w:eastAsia="Times New Roman" w:hAnsi="Times New Roman" w:cs="Times New Roman"/>
                <w:spacing w:val="2"/>
              </w:rPr>
            </w:pPr>
            <w:r w:rsidRPr="00B114C9">
              <w:rPr>
                <w:rFonts w:ascii="Times New Roman" w:eastAsia="Times New Roman" w:hAnsi="Times New Roman" w:cs="Times New Roman"/>
                <w:spacing w:val="2"/>
              </w:rPr>
              <w:t>4 575,59 €</w:t>
            </w:r>
          </w:p>
        </w:tc>
      </w:tr>
    </w:tbl>
    <w:p w:rsidR="00B114C9" w:rsidRDefault="00B114C9"/>
    <w:p w:rsidR="00B114C9" w:rsidRPr="00080913" w:rsidRDefault="000C3D90" w:rsidP="00B114C9">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Pr>
          <w:rFonts w:ascii="Times New Roman" w:eastAsia="Times New Roman" w:hAnsi="Times New Roman" w:cs="Times New Roman"/>
          <w:b/>
          <w:color w:val="262626"/>
        </w:rPr>
        <w:t>5- PROJET DE CONSTRUCTION D’UN COL</w:t>
      </w:r>
      <w:r w:rsidR="00AF5604">
        <w:rPr>
          <w:rFonts w:ascii="Times New Roman" w:eastAsia="Times New Roman" w:hAnsi="Times New Roman" w:cs="Times New Roman"/>
          <w:b/>
          <w:color w:val="262626"/>
        </w:rPr>
        <w:t>U</w:t>
      </w:r>
      <w:r>
        <w:rPr>
          <w:rFonts w:ascii="Times New Roman" w:eastAsia="Times New Roman" w:hAnsi="Times New Roman" w:cs="Times New Roman"/>
          <w:b/>
          <w:color w:val="262626"/>
        </w:rPr>
        <w:t>MBARIUM AU CIMETIERE COMMUNAL</w:t>
      </w:r>
    </w:p>
    <w:p w:rsidR="00B114C9" w:rsidRDefault="00B114C9" w:rsidP="00B114C9">
      <w:pPr>
        <w:spacing w:after="0" w:line="240" w:lineRule="auto"/>
        <w:jc w:val="both"/>
        <w:rPr>
          <w:rFonts w:ascii="Times New Roman" w:eastAsia="Times New Roman" w:hAnsi="Times New Roman" w:cs="Times New Roman"/>
          <w:i/>
          <w:u w:val="single"/>
        </w:rPr>
      </w:pPr>
    </w:p>
    <w:p w:rsidR="008477B5" w:rsidRPr="008477B5" w:rsidRDefault="008477B5" w:rsidP="00054A3C">
      <w:pPr>
        <w:ind w:firstLine="708"/>
        <w:jc w:val="both"/>
        <w:rPr>
          <w:rFonts w:ascii="Times New Roman" w:hAnsi="Times New Roman" w:cs="Times New Roman"/>
        </w:rPr>
      </w:pPr>
      <w:r w:rsidRPr="008477B5">
        <w:rPr>
          <w:rFonts w:ascii="Times New Roman" w:hAnsi="Times New Roman" w:cs="Times New Roman"/>
        </w:rPr>
        <w:t>Monsieur le Maire rappelle que suite à plusieurs demandes d’administrés, il a été décidé de demander des devis pour la réalisation d’un col</w:t>
      </w:r>
      <w:r w:rsidR="00AF5604">
        <w:rPr>
          <w:rFonts w:ascii="Times New Roman" w:hAnsi="Times New Roman" w:cs="Times New Roman"/>
        </w:rPr>
        <w:t>u</w:t>
      </w:r>
      <w:r w:rsidRPr="008477B5">
        <w:rPr>
          <w:rFonts w:ascii="Times New Roman" w:hAnsi="Times New Roman" w:cs="Times New Roman"/>
        </w:rPr>
        <w:t>mbarium dans le cimetière communal comprenant un espace de dispersion des cendres avec stèle du souvenir et 9 cases et/ou cavurnes.</w:t>
      </w:r>
    </w:p>
    <w:p w:rsidR="008477B5" w:rsidRPr="008477B5" w:rsidRDefault="008477B5" w:rsidP="00054A3C">
      <w:pPr>
        <w:spacing w:after="0" w:line="240" w:lineRule="auto"/>
        <w:jc w:val="both"/>
        <w:rPr>
          <w:rFonts w:ascii="Times New Roman" w:hAnsi="Times New Roman" w:cs="Times New Roman"/>
        </w:rPr>
      </w:pPr>
      <w:r w:rsidRPr="008477B5">
        <w:rPr>
          <w:rFonts w:ascii="Times New Roman" w:hAnsi="Times New Roman" w:cs="Times New Roman"/>
        </w:rPr>
        <w:t xml:space="preserve">Trois marbreries ont été consultées : </w:t>
      </w:r>
    </w:p>
    <w:p w:rsidR="008477B5" w:rsidRPr="008477B5" w:rsidRDefault="008477B5" w:rsidP="00054A3C">
      <w:pPr>
        <w:numPr>
          <w:ilvl w:val="0"/>
          <w:numId w:val="8"/>
        </w:numPr>
        <w:spacing w:after="0" w:line="240" w:lineRule="auto"/>
        <w:contextualSpacing/>
        <w:jc w:val="both"/>
        <w:rPr>
          <w:rFonts w:ascii="Times New Roman" w:hAnsi="Times New Roman" w:cs="Times New Roman"/>
        </w:rPr>
      </w:pPr>
      <w:r w:rsidRPr="008477B5">
        <w:rPr>
          <w:rFonts w:ascii="Times New Roman" w:hAnsi="Times New Roman" w:cs="Times New Roman"/>
        </w:rPr>
        <w:t>Marbrerie ANDRE, Domérat</w:t>
      </w:r>
    </w:p>
    <w:p w:rsidR="008477B5" w:rsidRPr="008477B5" w:rsidRDefault="008477B5" w:rsidP="00054A3C">
      <w:pPr>
        <w:numPr>
          <w:ilvl w:val="0"/>
          <w:numId w:val="8"/>
        </w:numPr>
        <w:spacing w:after="0" w:line="240" w:lineRule="auto"/>
        <w:contextualSpacing/>
        <w:jc w:val="both"/>
        <w:rPr>
          <w:rFonts w:ascii="Times New Roman" w:hAnsi="Times New Roman" w:cs="Times New Roman"/>
        </w:rPr>
      </w:pPr>
      <w:r w:rsidRPr="008477B5">
        <w:rPr>
          <w:rFonts w:ascii="Times New Roman" w:hAnsi="Times New Roman" w:cs="Times New Roman"/>
        </w:rPr>
        <w:t>Marbrerie MOURIER, Prémilhat</w:t>
      </w:r>
    </w:p>
    <w:p w:rsidR="008477B5" w:rsidRPr="008477B5" w:rsidRDefault="008477B5" w:rsidP="00054A3C">
      <w:pPr>
        <w:numPr>
          <w:ilvl w:val="0"/>
          <w:numId w:val="8"/>
        </w:numPr>
        <w:spacing w:after="0" w:line="240" w:lineRule="auto"/>
        <w:contextualSpacing/>
        <w:jc w:val="both"/>
        <w:rPr>
          <w:rFonts w:ascii="Times New Roman" w:hAnsi="Times New Roman" w:cs="Times New Roman"/>
        </w:rPr>
      </w:pPr>
      <w:r w:rsidRPr="008477B5">
        <w:rPr>
          <w:rFonts w:ascii="Times New Roman" w:hAnsi="Times New Roman" w:cs="Times New Roman"/>
        </w:rPr>
        <w:t>Sophie KROST, Pompes Funèbres/Marbrerie, Yzeure</w:t>
      </w:r>
    </w:p>
    <w:p w:rsidR="008477B5" w:rsidRPr="008477B5" w:rsidRDefault="008477B5" w:rsidP="00054A3C">
      <w:pPr>
        <w:spacing w:after="0" w:line="254" w:lineRule="auto"/>
        <w:jc w:val="both"/>
        <w:rPr>
          <w:rFonts w:ascii="Times New Roman" w:eastAsia="Times New Roman" w:hAnsi="Times New Roman" w:cs="Times New Roman"/>
          <w:bCs/>
        </w:rPr>
      </w:pPr>
    </w:p>
    <w:p w:rsidR="008477B5" w:rsidRPr="008477B5" w:rsidRDefault="008477B5" w:rsidP="00054A3C">
      <w:pPr>
        <w:overflowPunct w:val="0"/>
        <w:autoSpaceDE w:val="0"/>
        <w:autoSpaceDN w:val="0"/>
        <w:adjustRightInd w:val="0"/>
        <w:spacing w:after="0" w:line="252" w:lineRule="auto"/>
        <w:ind w:firstLine="360"/>
        <w:jc w:val="both"/>
        <w:textAlignment w:val="baseline"/>
        <w:rPr>
          <w:rFonts w:ascii="Times New Roman" w:eastAsia="Times New Roman" w:hAnsi="Times New Roman" w:cs="Times New Roman"/>
          <w:spacing w:val="2"/>
        </w:rPr>
      </w:pPr>
      <w:r w:rsidRPr="008477B5">
        <w:rPr>
          <w:rFonts w:ascii="Times New Roman" w:eastAsia="Times New Roman" w:hAnsi="Times New Roman" w:cs="Times New Roman"/>
          <w:spacing w:val="2"/>
        </w:rPr>
        <w:t>Après examen des devis et débat, le conseil municipal décide à l’unanimité :</w:t>
      </w:r>
    </w:p>
    <w:p w:rsidR="008477B5" w:rsidRPr="008477B5" w:rsidRDefault="008477B5" w:rsidP="00054A3C">
      <w:pPr>
        <w:overflowPunct w:val="0"/>
        <w:autoSpaceDE w:val="0"/>
        <w:autoSpaceDN w:val="0"/>
        <w:adjustRightInd w:val="0"/>
        <w:spacing w:after="0" w:line="252" w:lineRule="auto"/>
        <w:jc w:val="both"/>
        <w:textAlignment w:val="baseline"/>
        <w:rPr>
          <w:rFonts w:ascii="Times New Roman" w:eastAsia="Times New Roman" w:hAnsi="Times New Roman" w:cs="Times New Roman"/>
          <w:spacing w:val="2"/>
        </w:rPr>
      </w:pPr>
    </w:p>
    <w:p w:rsidR="008477B5" w:rsidRPr="008477B5" w:rsidRDefault="008477B5" w:rsidP="00054A3C">
      <w:pPr>
        <w:numPr>
          <w:ilvl w:val="0"/>
          <w:numId w:val="8"/>
        </w:numPr>
        <w:overflowPunct w:val="0"/>
        <w:autoSpaceDE w:val="0"/>
        <w:autoSpaceDN w:val="0"/>
        <w:adjustRightInd w:val="0"/>
        <w:spacing w:after="0" w:line="252" w:lineRule="auto"/>
        <w:contextualSpacing/>
        <w:jc w:val="both"/>
        <w:textAlignment w:val="baseline"/>
        <w:rPr>
          <w:rFonts w:ascii="Times New Roman" w:eastAsia="Times New Roman" w:hAnsi="Times New Roman" w:cs="Times New Roman"/>
          <w:spacing w:val="2"/>
        </w:rPr>
      </w:pPr>
      <w:r w:rsidRPr="008477B5">
        <w:rPr>
          <w:rFonts w:ascii="Times New Roman" w:eastAsia="Times New Roman" w:hAnsi="Times New Roman" w:cs="Times New Roman"/>
          <w:spacing w:val="2"/>
        </w:rPr>
        <w:t>de choisir la société KROST d’Yzeure pour la réalisation de ce projet,</w:t>
      </w:r>
    </w:p>
    <w:p w:rsidR="008477B5" w:rsidRPr="008477B5" w:rsidRDefault="008477B5" w:rsidP="00054A3C">
      <w:pPr>
        <w:numPr>
          <w:ilvl w:val="0"/>
          <w:numId w:val="8"/>
        </w:numPr>
        <w:overflowPunct w:val="0"/>
        <w:autoSpaceDE w:val="0"/>
        <w:autoSpaceDN w:val="0"/>
        <w:adjustRightInd w:val="0"/>
        <w:spacing w:after="0" w:line="252" w:lineRule="auto"/>
        <w:contextualSpacing/>
        <w:jc w:val="both"/>
        <w:textAlignment w:val="baseline"/>
        <w:rPr>
          <w:rFonts w:ascii="Times New Roman" w:eastAsia="Times New Roman" w:hAnsi="Times New Roman" w:cs="Times New Roman"/>
          <w:spacing w:val="2"/>
        </w:rPr>
      </w:pPr>
      <w:r w:rsidRPr="008477B5">
        <w:rPr>
          <w:rFonts w:ascii="Times New Roman" w:eastAsia="Times New Roman" w:hAnsi="Times New Roman" w:cs="Times New Roman"/>
          <w:spacing w:val="2"/>
        </w:rPr>
        <w:t>de déposer un dossier de demande de subvention auprès du Département</w:t>
      </w:r>
      <w:r>
        <w:rPr>
          <w:rFonts w:ascii="Times New Roman" w:eastAsia="Times New Roman" w:hAnsi="Times New Roman" w:cs="Times New Roman"/>
          <w:spacing w:val="2"/>
        </w:rPr>
        <w:t>.</w:t>
      </w:r>
    </w:p>
    <w:p w:rsidR="00B114C9" w:rsidRDefault="00B114C9" w:rsidP="00054A3C">
      <w:pPr>
        <w:jc w:val="both"/>
      </w:pPr>
    </w:p>
    <w:p w:rsidR="008477B5" w:rsidRPr="008477B5" w:rsidRDefault="008477B5" w:rsidP="00054A3C">
      <w:pPr>
        <w:ind w:firstLine="360"/>
        <w:jc w:val="both"/>
        <w:rPr>
          <w:rFonts w:ascii="Times New Roman" w:hAnsi="Times New Roman" w:cs="Times New Roman"/>
        </w:rPr>
      </w:pPr>
      <w:r w:rsidRPr="008477B5">
        <w:rPr>
          <w:rFonts w:ascii="Times New Roman" w:hAnsi="Times New Roman" w:cs="Times New Roman"/>
        </w:rPr>
        <w:t>Le projet n’excèdera pas 10 000 €</w:t>
      </w:r>
      <w:r>
        <w:rPr>
          <w:rFonts w:ascii="Times New Roman" w:hAnsi="Times New Roman" w:cs="Times New Roman"/>
        </w:rPr>
        <w:t xml:space="preserve"> et suite aux remarques de Madame </w:t>
      </w:r>
      <w:proofErr w:type="spellStart"/>
      <w:r>
        <w:rPr>
          <w:rFonts w:ascii="Times New Roman" w:hAnsi="Times New Roman" w:cs="Times New Roman"/>
        </w:rPr>
        <w:t>Bergonhe</w:t>
      </w:r>
      <w:proofErr w:type="spellEnd"/>
      <w:r>
        <w:rPr>
          <w:rFonts w:ascii="Times New Roman" w:hAnsi="Times New Roman" w:cs="Times New Roman"/>
        </w:rPr>
        <w:t xml:space="preserve"> sera retravaillé </w:t>
      </w:r>
      <w:r w:rsidR="00384C68">
        <w:rPr>
          <w:rFonts w:ascii="Times New Roman" w:hAnsi="Times New Roman" w:cs="Times New Roman"/>
        </w:rPr>
        <w:t>avec l’entreprise afin d’obtenir un espace cinéraire moins moderne pour une meilleure intégration dans le cimetière du village.</w:t>
      </w:r>
    </w:p>
    <w:p w:rsidR="000C3D90" w:rsidRDefault="000C3D90"/>
    <w:p w:rsidR="000C3D90" w:rsidRPr="00080913" w:rsidRDefault="000C3D90" w:rsidP="000C3D90">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Pr>
          <w:rFonts w:ascii="Times New Roman" w:eastAsia="Times New Roman" w:hAnsi="Times New Roman" w:cs="Times New Roman"/>
          <w:b/>
          <w:color w:val="262626"/>
        </w:rPr>
        <w:t>6- MODIFICATION DU TABLEAU DES EFFECTIFS ET REACTUALISATION DE LA DELIBERATION FIXANT LE TAUX DE PROMOTION POUR L’AVANCEMENT DE GRADE DES AGENTS MUNICIPAUX</w:t>
      </w:r>
    </w:p>
    <w:p w:rsidR="000C3D90" w:rsidRPr="00080913" w:rsidRDefault="000C3D90" w:rsidP="000C3D90">
      <w:pPr>
        <w:spacing w:after="0" w:line="240" w:lineRule="auto"/>
        <w:jc w:val="both"/>
        <w:rPr>
          <w:rFonts w:ascii="Times New Roman" w:eastAsia="Times New Roman" w:hAnsi="Times New Roman" w:cs="Times New Roman"/>
          <w:i/>
        </w:rPr>
      </w:pPr>
    </w:p>
    <w:p w:rsidR="000C3D90" w:rsidRDefault="000C3D90" w:rsidP="000C3D90">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0C3D90" w:rsidRDefault="000C3D90" w:rsidP="000C3D90">
      <w:pPr>
        <w:spacing w:after="0" w:line="240" w:lineRule="auto"/>
        <w:jc w:val="both"/>
        <w:rPr>
          <w:rFonts w:ascii="Times New Roman" w:eastAsia="Times New Roman" w:hAnsi="Times New Roman" w:cs="Times New Roman"/>
          <w:i/>
          <w:u w:val="single"/>
        </w:rPr>
      </w:pPr>
    </w:p>
    <w:p w:rsidR="00604005" w:rsidRPr="00604005" w:rsidRDefault="00604005" w:rsidP="00A77E8A">
      <w:pPr>
        <w:spacing w:after="0" w:line="240" w:lineRule="auto"/>
        <w:ind w:firstLine="708"/>
        <w:jc w:val="both"/>
        <w:rPr>
          <w:rFonts w:ascii="Times New Roman" w:eastAsia="Times New Roman" w:hAnsi="Times New Roman" w:cs="Times New Roman"/>
        </w:rPr>
      </w:pPr>
      <w:r w:rsidRPr="00604005">
        <w:rPr>
          <w:rFonts w:ascii="Times New Roman" w:eastAsia="Times New Roman" w:hAnsi="Times New Roman" w:cs="Times New Roman"/>
        </w:rPr>
        <w:t>Vu le Code Général des Collectivités Territoriales,</w:t>
      </w:r>
    </w:p>
    <w:p w:rsidR="00604005" w:rsidRPr="00604005" w:rsidRDefault="00604005" w:rsidP="00604005">
      <w:pPr>
        <w:spacing w:after="0" w:line="240" w:lineRule="auto"/>
        <w:jc w:val="both"/>
        <w:rPr>
          <w:rFonts w:ascii="Times New Roman" w:eastAsia="Times New Roman" w:hAnsi="Times New Roman" w:cs="Times New Roman"/>
        </w:rPr>
      </w:pPr>
    </w:p>
    <w:p w:rsidR="00604005" w:rsidRPr="00604005" w:rsidRDefault="00A77E8A" w:rsidP="00A77E8A">
      <w:pPr>
        <w:tabs>
          <w:tab w:val="left" w:pos="0"/>
        </w:tab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sidR="00604005" w:rsidRPr="00604005">
        <w:rPr>
          <w:rFonts w:ascii="Times New Roman" w:eastAsia="Times New Roman" w:hAnsi="Times New Roman" w:cs="Times New Roman"/>
          <w:lang w:eastAsia="fr-FR"/>
        </w:rPr>
        <w:t>Vu la loi n° 83-634 du 13 juillet 1983 modifiée portant droits et obligations des fonctionnaires,</w:t>
      </w:r>
    </w:p>
    <w:p w:rsidR="00604005" w:rsidRPr="00604005" w:rsidRDefault="00604005" w:rsidP="00604005">
      <w:pPr>
        <w:tabs>
          <w:tab w:val="left" w:pos="0"/>
          <w:tab w:val="left" w:pos="900"/>
        </w:tabs>
        <w:spacing w:after="0" w:line="240" w:lineRule="auto"/>
        <w:jc w:val="both"/>
        <w:rPr>
          <w:rFonts w:ascii="Times New Roman" w:eastAsia="Times New Roman" w:hAnsi="Times New Roman" w:cs="Times New Roman"/>
          <w:lang w:eastAsia="fr-FR"/>
        </w:rPr>
      </w:pPr>
    </w:p>
    <w:p w:rsidR="00604005" w:rsidRPr="00604005" w:rsidRDefault="00A77E8A" w:rsidP="00604005">
      <w:pPr>
        <w:tabs>
          <w:tab w:val="left" w:pos="0"/>
        </w:tab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sidR="00604005" w:rsidRPr="00604005">
        <w:rPr>
          <w:rFonts w:ascii="Times New Roman" w:eastAsia="Times New Roman" w:hAnsi="Times New Roman" w:cs="Times New Roman"/>
          <w:lang w:eastAsia="fr-FR"/>
        </w:rPr>
        <w:t>Vu la loi n° 84-53 du 26 janvier 1984 modifiée portant dispositions statutaires relatives à la fonction publique territoriale,</w:t>
      </w:r>
    </w:p>
    <w:p w:rsidR="00604005" w:rsidRPr="00604005" w:rsidRDefault="00604005" w:rsidP="00604005">
      <w:pPr>
        <w:tabs>
          <w:tab w:val="left" w:pos="0"/>
        </w:tabs>
        <w:spacing w:after="0" w:line="240" w:lineRule="auto"/>
        <w:jc w:val="both"/>
        <w:rPr>
          <w:rFonts w:ascii="Times New Roman" w:eastAsia="Times New Roman" w:hAnsi="Times New Roman" w:cs="Times New Roman"/>
          <w:lang w:eastAsia="fr-FR"/>
        </w:rPr>
      </w:pPr>
    </w:p>
    <w:p w:rsidR="00604005" w:rsidRPr="00604005" w:rsidRDefault="00A77E8A" w:rsidP="00604005">
      <w:pPr>
        <w:tabs>
          <w:tab w:val="left" w:pos="0"/>
        </w:tab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sidR="00604005" w:rsidRPr="00604005">
        <w:rPr>
          <w:rFonts w:ascii="Times New Roman" w:eastAsia="Times New Roman" w:hAnsi="Times New Roman" w:cs="Times New Roman"/>
          <w:lang w:eastAsia="fr-FR"/>
        </w:rPr>
        <w:t>Vu le décret n°91-298 du 20 mars 1991 modifié portant dispositions statutaires applicables aux fonctionnaires territoriaux nommés dans des emplois permanents à temps non complet,</w:t>
      </w:r>
    </w:p>
    <w:p w:rsidR="00604005" w:rsidRPr="00604005" w:rsidRDefault="00604005" w:rsidP="00604005">
      <w:pPr>
        <w:tabs>
          <w:tab w:val="left" w:pos="0"/>
        </w:tabs>
        <w:spacing w:after="0" w:line="240" w:lineRule="auto"/>
        <w:jc w:val="both"/>
        <w:rPr>
          <w:rFonts w:ascii="Times New Roman" w:eastAsia="Times New Roman" w:hAnsi="Times New Roman" w:cs="Times New Roman"/>
          <w:lang w:eastAsia="fr-FR"/>
        </w:rPr>
      </w:pPr>
    </w:p>
    <w:p w:rsidR="00604005" w:rsidRPr="00604005" w:rsidRDefault="00A77E8A" w:rsidP="00604005">
      <w:pPr>
        <w:tabs>
          <w:tab w:val="left" w:pos="0"/>
        </w:tab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sidR="00604005" w:rsidRPr="00604005">
        <w:rPr>
          <w:rFonts w:ascii="Times New Roman" w:eastAsia="Times New Roman" w:hAnsi="Times New Roman" w:cs="Times New Roman"/>
          <w:lang w:eastAsia="fr-FR"/>
        </w:rPr>
        <w:t>Vu les décrets portant statuts particuliers des cadres d'emplois et organisant les grades s'y rapportant, pris en application de l'article 4 de la loi n°84-53 susvisée,</w:t>
      </w:r>
    </w:p>
    <w:p w:rsidR="00604005" w:rsidRPr="00604005" w:rsidRDefault="00604005" w:rsidP="00604005">
      <w:pPr>
        <w:tabs>
          <w:tab w:val="left" w:pos="0"/>
        </w:tabs>
        <w:spacing w:after="0" w:line="240" w:lineRule="auto"/>
        <w:jc w:val="both"/>
        <w:rPr>
          <w:rFonts w:ascii="Times New Roman" w:eastAsia="Times New Roman" w:hAnsi="Times New Roman" w:cs="Times New Roman"/>
          <w:lang w:eastAsia="fr-FR"/>
        </w:rPr>
      </w:pPr>
    </w:p>
    <w:p w:rsidR="00604005" w:rsidRPr="00604005" w:rsidRDefault="00A77E8A" w:rsidP="00604005">
      <w:pPr>
        <w:tabs>
          <w:tab w:val="left" w:pos="0"/>
        </w:tab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ab/>
      </w:r>
      <w:r w:rsidR="00604005" w:rsidRPr="00604005">
        <w:rPr>
          <w:rFonts w:ascii="Times New Roman" w:eastAsia="Times New Roman" w:hAnsi="Times New Roman" w:cs="Times New Roman"/>
          <w:lang w:eastAsia="fr-FR"/>
        </w:rPr>
        <w:t xml:space="preserve">Vu le protocole des Parcours Professionnels, Carrières et Rémunérations et ses implications sur les différents cadres d'emplois de la Fonction publique Territoriale, et plus particulièrement sur les agents appartenant à la catégorie C, </w:t>
      </w:r>
    </w:p>
    <w:p w:rsidR="00604005" w:rsidRPr="00604005" w:rsidRDefault="00604005" w:rsidP="00604005">
      <w:pPr>
        <w:tabs>
          <w:tab w:val="left" w:pos="720"/>
          <w:tab w:val="left" w:pos="900"/>
        </w:tabs>
        <w:spacing w:after="0" w:line="240" w:lineRule="auto"/>
        <w:jc w:val="both"/>
        <w:rPr>
          <w:rFonts w:ascii="Times New Roman" w:eastAsia="Times New Roman" w:hAnsi="Times New Roman" w:cs="Times New Roman"/>
          <w:lang w:eastAsia="fr-FR"/>
        </w:rPr>
      </w:pPr>
    </w:p>
    <w:p w:rsidR="00604005" w:rsidRPr="00604005" w:rsidRDefault="00A77E8A" w:rsidP="00604005">
      <w:pPr>
        <w:tabs>
          <w:tab w:val="left" w:pos="720"/>
          <w:tab w:val="left" w:pos="900"/>
        </w:tab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sidR="00604005" w:rsidRPr="00604005">
        <w:rPr>
          <w:rFonts w:ascii="Times New Roman" w:eastAsia="Times New Roman" w:hAnsi="Times New Roman" w:cs="Times New Roman"/>
          <w:lang w:eastAsia="fr-FR"/>
        </w:rPr>
        <w:t>Considérant la demande de démission d’un adjoint technique en charge de l’entretien des locaux municipaux et l’augmentation du nombre d’heures de l’adjoint technique contractuel en charge de ces mêmes tâches,</w:t>
      </w:r>
    </w:p>
    <w:p w:rsidR="00604005" w:rsidRPr="00604005" w:rsidRDefault="00604005" w:rsidP="00604005">
      <w:pPr>
        <w:tabs>
          <w:tab w:val="left" w:pos="720"/>
          <w:tab w:val="left" w:pos="900"/>
        </w:tabs>
        <w:spacing w:after="0" w:line="240" w:lineRule="auto"/>
        <w:jc w:val="both"/>
        <w:rPr>
          <w:rFonts w:ascii="Times New Roman" w:eastAsia="Times New Roman" w:hAnsi="Times New Roman" w:cs="Times New Roman"/>
          <w:lang w:eastAsia="fr-FR"/>
        </w:rPr>
      </w:pPr>
    </w:p>
    <w:p w:rsidR="00604005" w:rsidRPr="00604005" w:rsidRDefault="00A77E8A" w:rsidP="00604005">
      <w:pPr>
        <w:tabs>
          <w:tab w:val="left" w:pos="720"/>
          <w:tab w:val="left" w:pos="900"/>
        </w:tab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sidR="00604005" w:rsidRPr="00604005">
        <w:rPr>
          <w:rFonts w:ascii="Times New Roman" w:eastAsia="Times New Roman" w:hAnsi="Times New Roman" w:cs="Times New Roman"/>
          <w:lang w:eastAsia="fr-FR"/>
        </w:rPr>
        <w:t>Considérant qu’il appartient au Conseil Municipal de fixer l’effectif des emplois à temps complet et non complet nécessaires au fonctionnement des services, même lorsqu’il s’agit de modifier le tableau des emplois pour permettre des avancements de grade,</w:t>
      </w:r>
    </w:p>
    <w:p w:rsidR="00604005" w:rsidRPr="00604005" w:rsidRDefault="00604005" w:rsidP="00604005">
      <w:pPr>
        <w:tabs>
          <w:tab w:val="left" w:pos="720"/>
          <w:tab w:val="left" w:pos="900"/>
        </w:tabs>
        <w:spacing w:after="0" w:line="240" w:lineRule="auto"/>
        <w:jc w:val="both"/>
        <w:rPr>
          <w:rFonts w:ascii="Times New Roman" w:eastAsia="Times New Roman" w:hAnsi="Times New Roman" w:cs="Times New Roman"/>
          <w:lang w:eastAsia="fr-FR"/>
        </w:rPr>
      </w:pPr>
    </w:p>
    <w:p w:rsidR="004C3FA2" w:rsidRPr="00604005" w:rsidRDefault="00A77E8A" w:rsidP="00604005">
      <w:pPr>
        <w:tabs>
          <w:tab w:val="left" w:pos="720"/>
          <w:tab w:val="left" w:pos="900"/>
        </w:tab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sidR="00604005" w:rsidRPr="00604005">
        <w:rPr>
          <w:rFonts w:ascii="Times New Roman" w:eastAsia="Times New Roman" w:hAnsi="Times New Roman" w:cs="Times New Roman"/>
          <w:lang w:eastAsia="fr-FR"/>
        </w:rPr>
        <w:t>Cette modification (préalable à la nomination) entraîne la création des emplois correspondants au grade d’avancement et la suppression des emplois d’origine.</w:t>
      </w:r>
    </w:p>
    <w:p w:rsidR="00604005" w:rsidRPr="00604005" w:rsidRDefault="00A77E8A" w:rsidP="00604005">
      <w:pPr>
        <w:tabs>
          <w:tab w:val="left" w:pos="720"/>
          <w:tab w:val="left" w:pos="900"/>
        </w:tab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sidR="00604005" w:rsidRPr="00604005">
        <w:rPr>
          <w:rFonts w:ascii="Times New Roman" w:eastAsia="Times New Roman" w:hAnsi="Times New Roman" w:cs="Times New Roman"/>
          <w:lang w:eastAsia="fr-FR"/>
        </w:rPr>
        <w:t>Monsieur le Maire propose au Conseil Municipal :</w:t>
      </w:r>
    </w:p>
    <w:p w:rsidR="00604005" w:rsidRPr="00604005" w:rsidRDefault="00604005" w:rsidP="00604005">
      <w:pPr>
        <w:numPr>
          <w:ilvl w:val="0"/>
          <w:numId w:val="5"/>
        </w:numPr>
        <w:tabs>
          <w:tab w:val="left" w:pos="720"/>
          <w:tab w:val="left" w:pos="900"/>
        </w:tabs>
        <w:spacing w:after="0" w:line="240" w:lineRule="auto"/>
        <w:contextualSpacing/>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La suppression du poste d’adjoint technique à 6,5 h,</w:t>
      </w:r>
    </w:p>
    <w:p w:rsidR="00604005" w:rsidRPr="00604005" w:rsidRDefault="00604005" w:rsidP="00604005">
      <w:pPr>
        <w:numPr>
          <w:ilvl w:val="0"/>
          <w:numId w:val="5"/>
        </w:numPr>
        <w:tabs>
          <w:tab w:val="left" w:pos="720"/>
          <w:tab w:val="left" w:pos="900"/>
        </w:tabs>
        <w:spacing w:after="0" w:line="240" w:lineRule="auto"/>
        <w:contextualSpacing/>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L’augmentation du nombre d’heures du poste d’adjoint technique contractuel de 5,5 h à 12 h.</w:t>
      </w:r>
    </w:p>
    <w:p w:rsidR="00604005" w:rsidRPr="00604005" w:rsidRDefault="00604005" w:rsidP="00604005">
      <w:pPr>
        <w:tabs>
          <w:tab w:val="left" w:pos="720"/>
          <w:tab w:val="left" w:pos="900"/>
        </w:tabs>
        <w:spacing w:after="0" w:line="240" w:lineRule="auto"/>
        <w:ind w:left="720"/>
        <w:contextualSpacing/>
        <w:jc w:val="both"/>
        <w:rPr>
          <w:rFonts w:ascii="Times New Roman" w:eastAsia="Times New Roman" w:hAnsi="Times New Roman" w:cs="Times New Roman"/>
          <w:lang w:eastAsia="fr-FR"/>
        </w:rPr>
      </w:pPr>
    </w:p>
    <w:p w:rsidR="00604005" w:rsidRPr="00604005" w:rsidRDefault="00604005" w:rsidP="004C3FA2">
      <w:pPr>
        <w:spacing w:after="0" w:line="240" w:lineRule="auto"/>
        <w:ind w:firstLine="360"/>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Après en avoir délibéré et sous réserve de l’avis du Comité Technique Paritaire, l'assemblée délibérante, à l’unanimité</w:t>
      </w:r>
      <w:r w:rsidR="00505612">
        <w:rPr>
          <w:rFonts w:ascii="Times New Roman" w:eastAsia="Times New Roman" w:hAnsi="Times New Roman" w:cs="Times New Roman"/>
          <w:lang w:eastAsia="fr-FR"/>
        </w:rPr>
        <w:t>, décide :</w:t>
      </w:r>
    </w:p>
    <w:p w:rsidR="00604005" w:rsidRPr="00604005" w:rsidRDefault="00604005" w:rsidP="00604005">
      <w:pPr>
        <w:numPr>
          <w:ilvl w:val="0"/>
          <w:numId w:val="3"/>
        </w:numPr>
        <w:spacing w:after="0" w:line="240" w:lineRule="auto"/>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D’adopter le tableau des effectifs tel que présenté ci-après qui prendra effet rétroactivement au 1</w:t>
      </w:r>
      <w:r w:rsidRPr="00604005">
        <w:rPr>
          <w:rFonts w:ascii="Times New Roman" w:eastAsia="Times New Roman" w:hAnsi="Times New Roman" w:cs="Times New Roman"/>
          <w:vertAlign w:val="superscript"/>
          <w:lang w:eastAsia="fr-FR"/>
        </w:rPr>
        <w:t>er</w:t>
      </w:r>
      <w:r w:rsidRPr="00604005">
        <w:rPr>
          <w:rFonts w:ascii="Times New Roman" w:eastAsia="Times New Roman" w:hAnsi="Times New Roman" w:cs="Times New Roman"/>
          <w:lang w:eastAsia="fr-FR"/>
        </w:rPr>
        <w:t xml:space="preserve"> décembre 2019</w:t>
      </w:r>
    </w:p>
    <w:p w:rsidR="00604005" w:rsidRPr="00604005" w:rsidRDefault="00604005" w:rsidP="00604005">
      <w:pPr>
        <w:spacing w:after="0" w:line="240" w:lineRule="auto"/>
        <w:jc w:val="both"/>
        <w:rPr>
          <w:rFonts w:ascii="Times New Roman" w:eastAsia="Times New Roman" w:hAnsi="Times New Roman" w:cs="Times New Roman"/>
          <w:lang w:eastAsia="fr-FR"/>
        </w:rPr>
      </w:pPr>
    </w:p>
    <w:tbl>
      <w:tblPr>
        <w:tblW w:w="6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84"/>
        <w:gridCol w:w="1952"/>
      </w:tblGrid>
      <w:tr w:rsidR="00604005" w:rsidRPr="00604005" w:rsidTr="00054A3C">
        <w:trPr>
          <w:jc w:val="center"/>
        </w:trPr>
        <w:tc>
          <w:tcPr>
            <w:tcW w:w="2235"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604005" w:rsidRPr="00604005" w:rsidRDefault="00604005" w:rsidP="00604005">
            <w:pPr>
              <w:spacing w:after="0" w:line="240" w:lineRule="auto"/>
              <w:jc w:val="center"/>
              <w:rPr>
                <w:rFonts w:ascii="Times New Roman" w:eastAsia="Times New Roman" w:hAnsi="Times New Roman" w:cs="Times New Roman"/>
                <w:b/>
                <w:lang w:eastAsia="fr-FR"/>
              </w:rPr>
            </w:pPr>
            <w:r w:rsidRPr="00604005">
              <w:rPr>
                <w:rFonts w:ascii="Times New Roman" w:eastAsia="Times New Roman" w:hAnsi="Times New Roman" w:cs="Times New Roman"/>
                <w:b/>
                <w:lang w:eastAsia="fr-FR"/>
              </w:rPr>
              <w:t xml:space="preserve">Emploi </w:t>
            </w:r>
          </w:p>
        </w:tc>
        <w:tc>
          <w:tcPr>
            <w:tcW w:w="2584"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604005" w:rsidRPr="00604005" w:rsidRDefault="00604005" w:rsidP="00604005">
            <w:pPr>
              <w:spacing w:after="0" w:line="240" w:lineRule="auto"/>
              <w:jc w:val="center"/>
              <w:rPr>
                <w:rFonts w:ascii="Times New Roman" w:eastAsia="Times New Roman" w:hAnsi="Times New Roman" w:cs="Times New Roman"/>
                <w:b/>
                <w:lang w:eastAsia="fr-FR"/>
              </w:rPr>
            </w:pPr>
            <w:r w:rsidRPr="00604005">
              <w:rPr>
                <w:rFonts w:ascii="Times New Roman" w:eastAsia="Times New Roman" w:hAnsi="Times New Roman" w:cs="Times New Roman"/>
                <w:b/>
                <w:lang w:eastAsia="fr-FR"/>
              </w:rPr>
              <w:t>Cadres d'emplois et grades</w:t>
            </w:r>
          </w:p>
        </w:tc>
        <w:tc>
          <w:tcPr>
            <w:tcW w:w="1952"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604005" w:rsidRPr="00604005" w:rsidRDefault="00604005" w:rsidP="00604005">
            <w:pPr>
              <w:spacing w:after="0" w:line="240" w:lineRule="auto"/>
              <w:jc w:val="center"/>
              <w:rPr>
                <w:rFonts w:ascii="Times New Roman" w:eastAsia="Times New Roman" w:hAnsi="Times New Roman" w:cs="Times New Roman"/>
                <w:b/>
                <w:lang w:eastAsia="fr-FR"/>
              </w:rPr>
            </w:pPr>
            <w:r w:rsidRPr="00604005">
              <w:rPr>
                <w:rFonts w:ascii="Times New Roman" w:eastAsia="Times New Roman" w:hAnsi="Times New Roman" w:cs="Times New Roman"/>
                <w:b/>
                <w:lang w:eastAsia="fr-FR"/>
              </w:rPr>
              <w:t>Nombre d'emplois et durée hebdomadaire</w:t>
            </w:r>
          </w:p>
        </w:tc>
      </w:tr>
      <w:tr w:rsidR="00604005" w:rsidRPr="00604005" w:rsidTr="00054A3C">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 agent administratif (10,5/35)</w:t>
            </w:r>
          </w:p>
        </w:tc>
        <w:tc>
          <w:tcPr>
            <w:tcW w:w="2584" w:type="dxa"/>
            <w:tcBorders>
              <w:top w:val="single" w:sz="4" w:space="0" w:color="auto"/>
              <w:left w:val="single" w:sz="4" w:space="0" w:color="auto"/>
              <w:bottom w:val="single" w:sz="4" w:space="0" w:color="auto"/>
              <w:right w:val="single" w:sz="4" w:space="0" w:color="auto"/>
            </w:tcBorders>
            <w:vAlign w:val="center"/>
            <w:hideMark/>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 adjoint administratif principal 1</w:t>
            </w:r>
            <w:r w:rsidRPr="00604005">
              <w:rPr>
                <w:rFonts w:ascii="Times New Roman" w:eastAsia="Times New Roman" w:hAnsi="Times New Roman" w:cs="Times New Roman"/>
                <w:vertAlign w:val="superscript"/>
                <w:lang w:eastAsia="fr-FR"/>
              </w:rPr>
              <w:t>ère</w:t>
            </w:r>
            <w:r w:rsidRPr="00604005">
              <w:rPr>
                <w:rFonts w:ascii="Times New Roman" w:eastAsia="Times New Roman" w:hAnsi="Times New Roman" w:cs="Times New Roman"/>
                <w:lang w:eastAsia="fr-FR"/>
              </w:rPr>
              <w:t xml:space="preserve"> classe</w:t>
            </w:r>
          </w:p>
        </w:tc>
        <w:tc>
          <w:tcPr>
            <w:tcW w:w="1952" w:type="dxa"/>
            <w:tcBorders>
              <w:top w:val="single" w:sz="4" w:space="0" w:color="auto"/>
              <w:left w:val="single" w:sz="4" w:space="0" w:color="auto"/>
              <w:bottom w:val="single" w:sz="4" w:space="0" w:color="auto"/>
              <w:right w:val="single" w:sz="4" w:space="0" w:color="auto"/>
            </w:tcBorders>
            <w:hideMark/>
          </w:tcPr>
          <w:p w:rsidR="00604005" w:rsidRPr="00604005" w:rsidRDefault="00604005" w:rsidP="00604005">
            <w:pPr>
              <w:spacing w:after="0" w:line="240" w:lineRule="auto"/>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1 poste à 10 h 30</w:t>
            </w:r>
          </w:p>
        </w:tc>
      </w:tr>
      <w:tr w:rsidR="00604005" w:rsidRPr="00604005" w:rsidTr="00054A3C">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 agent administratif</w:t>
            </w:r>
          </w:p>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(temps complet)</w:t>
            </w:r>
          </w:p>
        </w:tc>
        <w:tc>
          <w:tcPr>
            <w:tcW w:w="2584" w:type="dxa"/>
            <w:tcBorders>
              <w:top w:val="single" w:sz="4" w:space="0" w:color="auto"/>
              <w:left w:val="single" w:sz="4" w:space="0" w:color="auto"/>
              <w:bottom w:val="single" w:sz="4" w:space="0" w:color="auto"/>
              <w:right w:val="single" w:sz="4" w:space="0" w:color="auto"/>
            </w:tcBorders>
            <w:vAlign w:val="center"/>
            <w:hideMark/>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 adjoint administratif principal 2</w:t>
            </w:r>
            <w:r w:rsidRPr="00604005">
              <w:rPr>
                <w:rFonts w:ascii="Times New Roman" w:eastAsia="Times New Roman" w:hAnsi="Times New Roman" w:cs="Times New Roman"/>
                <w:vertAlign w:val="superscript"/>
                <w:lang w:eastAsia="fr-FR"/>
              </w:rPr>
              <w:t>ème</w:t>
            </w:r>
            <w:r w:rsidRPr="00604005">
              <w:rPr>
                <w:rFonts w:ascii="Times New Roman" w:eastAsia="Times New Roman" w:hAnsi="Times New Roman" w:cs="Times New Roman"/>
                <w:lang w:eastAsia="fr-FR"/>
              </w:rPr>
              <w:t xml:space="preserve"> classe </w:t>
            </w:r>
          </w:p>
        </w:tc>
        <w:tc>
          <w:tcPr>
            <w:tcW w:w="1952" w:type="dxa"/>
            <w:tcBorders>
              <w:top w:val="single" w:sz="4" w:space="0" w:color="auto"/>
              <w:left w:val="single" w:sz="4" w:space="0" w:color="auto"/>
              <w:bottom w:val="single" w:sz="4" w:space="0" w:color="auto"/>
              <w:right w:val="single" w:sz="4" w:space="0" w:color="auto"/>
            </w:tcBorders>
            <w:hideMark/>
          </w:tcPr>
          <w:p w:rsidR="00604005" w:rsidRPr="00604005" w:rsidRDefault="00604005" w:rsidP="00604005">
            <w:pPr>
              <w:spacing w:after="0" w:line="240" w:lineRule="auto"/>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1 poste à 35 h</w:t>
            </w:r>
          </w:p>
        </w:tc>
      </w:tr>
      <w:tr w:rsidR="00604005" w:rsidRPr="00604005" w:rsidTr="00054A3C">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 agent administratif</w:t>
            </w:r>
          </w:p>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(17,5/35)</w:t>
            </w:r>
          </w:p>
        </w:tc>
        <w:tc>
          <w:tcPr>
            <w:tcW w:w="2584" w:type="dxa"/>
            <w:tcBorders>
              <w:top w:val="single" w:sz="4" w:space="0" w:color="auto"/>
              <w:left w:val="single" w:sz="4" w:space="0" w:color="auto"/>
              <w:bottom w:val="single" w:sz="4" w:space="0" w:color="auto"/>
              <w:right w:val="single" w:sz="4" w:space="0" w:color="auto"/>
            </w:tcBorders>
            <w:vAlign w:val="center"/>
            <w:hideMark/>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 xml:space="preserve">- adjoint administratif </w:t>
            </w:r>
          </w:p>
        </w:tc>
        <w:tc>
          <w:tcPr>
            <w:tcW w:w="1952" w:type="dxa"/>
            <w:tcBorders>
              <w:top w:val="single" w:sz="4" w:space="0" w:color="auto"/>
              <w:left w:val="single" w:sz="4" w:space="0" w:color="auto"/>
              <w:bottom w:val="single" w:sz="4" w:space="0" w:color="auto"/>
              <w:right w:val="single" w:sz="4" w:space="0" w:color="auto"/>
            </w:tcBorders>
            <w:hideMark/>
          </w:tcPr>
          <w:p w:rsidR="00604005" w:rsidRPr="00604005" w:rsidRDefault="00604005" w:rsidP="00604005">
            <w:pPr>
              <w:spacing w:after="0" w:line="240" w:lineRule="auto"/>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1 poste à 17 h 30</w:t>
            </w:r>
          </w:p>
        </w:tc>
      </w:tr>
      <w:tr w:rsidR="00604005" w:rsidRPr="00604005" w:rsidTr="00054A3C">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-agent d’accueil pour l’agence postale</w:t>
            </w:r>
          </w:p>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(21/35)</w:t>
            </w:r>
          </w:p>
        </w:tc>
        <w:tc>
          <w:tcPr>
            <w:tcW w:w="2584" w:type="dxa"/>
            <w:tcBorders>
              <w:top w:val="single" w:sz="4" w:space="0" w:color="auto"/>
              <w:left w:val="single" w:sz="4" w:space="0" w:color="auto"/>
              <w:bottom w:val="single" w:sz="4" w:space="0" w:color="auto"/>
              <w:right w:val="single" w:sz="4" w:space="0" w:color="auto"/>
            </w:tcBorders>
            <w:vAlign w:val="center"/>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-adjoint administratif</w:t>
            </w:r>
          </w:p>
        </w:tc>
        <w:tc>
          <w:tcPr>
            <w:tcW w:w="1952" w:type="dxa"/>
            <w:tcBorders>
              <w:top w:val="single" w:sz="4" w:space="0" w:color="auto"/>
              <w:left w:val="single" w:sz="4" w:space="0" w:color="auto"/>
              <w:bottom w:val="single" w:sz="4" w:space="0" w:color="auto"/>
              <w:right w:val="single" w:sz="4" w:space="0" w:color="auto"/>
            </w:tcBorders>
          </w:tcPr>
          <w:p w:rsidR="00604005" w:rsidRPr="00604005" w:rsidRDefault="00604005" w:rsidP="00604005">
            <w:pPr>
              <w:spacing w:after="0" w:line="240" w:lineRule="auto"/>
              <w:jc w:val="both"/>
              <w:rPr>
                <w:rFonts w:ascii="Times New Roman" w:eastAsia="Times New Roman" w:hAnsi="Times New Roman" w:cs="Times New Roman"/>
                <w:lang w:eastAsia="fr-FR"/>
              </w:rPr>
            </w:pPr>
          </w:p>
          <w:p w:rsidR="00604005" w:rsidRPr="00604005" w:rsidRDefault="00604005" w:rsidP="00604005">
            <w:pPr>
              <w:spacing w:after="0" w:line="240" w:lineRule="auto"/>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1 poste à 21 h</w:t>
            </w:r>
          </w:p>
        </w:tc>
      </w:tr>
      <w:tr w:rsidR="00604005" w:rsidRPr="00604005" w:rsidTr="00054A3C">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 agent technique polyvalent</w:t>
            </w:r>
          </w:p>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(temps complet)</w:t>
            </w:r>
          </w:p>
        </w:tc>
        <w:tc>
          <w:tcPr>
            <w:tcW w:w="2584" w:type="dxa"/>
            <w:tcBorders>
              <w:top w:val="single" w:sz="4" w:space="0" w:color="auto"/>
              <w:left w:val="single" w:sz="4" w:space="0" w:color="auto"/>
              <w:bottom w:val="single" w:sz="4" w:space="0" w:color="auto"/>
              <w:right w:val="single" w:sz="4" w:space="0" w:color="auto"/>
            </w:tcBorders>
            <w:vAlign w:val="center"/>
            <w:hideMark/>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 adjoint technique principal 1</w:t>
            </w:r>
            <w:r w:rsidRPr="00604005">
              <w:rPr>
                <w:rFonts w:ascii="Times New Roman" w:eastAsia="Times New Roman" w:hAnsi="Times New Roman" w:cs="Times New Roman"/>
                <w:vertAlign w:val="superscript"/>
                <w:lang w:eastAsia="fr-FR"/>
              </w:rPr>
              <w:t>ère</w:t>
            </w:r>
            <w:r w:rsidRPr="00604005">
              <w:rPr>
                <w:rFonts w:ascii="Times New Roman" w:eastAsia="Times New Roman" w:hAnsi="Times New Roman" w:cs="Times New Roman"/>
                <w:lang w:eastAsia="fr-FR"/>
              </w:rPr>
              <w:t xml:space="preserve"> classe</w:t>
            </w:r>
          </w:p>
        </w:tc>
        <w:tc>
          <w:tcPr>
            <w:tcW w:w="1952" w:type="dxa"/>
            <w:tcBorders>
              <w:top w:val="single" w:sz="4" w:space="0" w:color="auto"/>
              <w:left w:val="single" w:sz="4" w:space="0" w:color="auto"/>
              <w:bottom w:val="single" w:sz="4" w:space="0" w:color="auto"/>
              <w:right w:val="single" w:sz="4" w:space="0" w:color="auto"/>
            </w:tcBorders>
            <w:hideMark/>
          </w:tcPr>
          <w:p w:rsidR="00604005" w:rsidRPr="00604005" w:rsidRDefault="00604005" w:rsidP="00604005">
            <w:pPr>
              <w:spacing w:after="0" w:line="240" w:lineRule="auto"/>
              <w:jc w:val="both"/>
              <w:rPr>
                <w:rFonts w:ascii="Times New Roman" w:eastAsia="Times New Roman" w:hAnsi="Times New Roman" w:cs="Times New Roman"/>
                <w:lang w:eastAsia="fr-FR"/>
              </w:rPr>
            </w:pPr>
          </w:p>
          <w:p w:rsidR="00604005" w:rsidRPr="00604005" w:rsidRDefault="00604005" w:rsidP="00604005">
            <w:pPr>
              <w:spacing w:after="0" w:line="240" w:lineRule="auto"/>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1 poste à 35 h</w:t>
            </w:r>
          </w:p>
        </w:tc>
      </w:tr>
      <w:tr w:rsidR="00604005" w:rsidRPr="00604005" w:rsidTr="00054A3C">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604005" w:rsidRPr="00604005" w:rsidRDefault="00604005" w:rsidP="00604005">
            <w:pPr>
              <w:spacing w:after="0" w:line="240" w:lineRule="auto"/>
              <w:rPr>
                <w:rFonts w:ascii="Times New Roman" w:eastAsia="Times New Roman" w:hAnsi="Times New Roman" w:cs="Times New Roman"/>
                <w:bCs/>
                <w:lang w:eastAsia="fr-FR"/>
              </w:rPr>
            </w:pPr>
            <w:r w:rsidRPr="00604005">
              <w:rPr>
                <w:rFonts w:ascii="Times New Roman" w:eastAsia="Times New Roman" w:hAnsi="Times New Roman" w:cs="Times New Roman"/>
                <w:bCs/>
                <w:lang w:eastAsia="fr-FR"/>
              </w:rPr>
              <w:t>- agent technique polyvalent</w:t>
            </w:r>
          </w:p>
          <w:p w:rsidR="00604005" w:rsidRPr="00604005" w:rsidRDefault="00604005" w:rsidP="00604005">
            <w:pPr>
              <w:spacing w:after="0" w:line="240" w:lineRule="auto"/>
              <w:rPr>
                <w:rFonts w:ascii="Times New Roman" w:eastAsia="Times New Roman" w:hAnsi="Times New Roman" w:cs="Times New Roman"/>
                <w:bCs/>
                <w:lang w:eastAsia="fr-FR"/>
              </w:rPr>
            </w:pPr>
            <w:r w:rsidRPr="00604005">
              <w:rPr>
                <w:rFonts w:ascii="Times New Roman" w:eastAsia="Times New Roman" w:hAnsi="Times New Roman" w:cs="Times New Roman"/>
                <w:bCs/>
                <w:lang w:eastAsia="fr-FR"/>
              </w:rPr>
              <w:t>(30/35)</w:t>
            </w:r>
          </w:p>
        </w:tc>
        <w:tc>
          <w:tcPr>
            <w:tcW w:w="2584" w:type="dxa"/>
            <w:tcBorders>
              <w:top w:val="single" w:sz="4" w:space="0" w:color="auto"/>
              <w:left w:val="single" w:sz="4" w:space="0" w:color="auto"/>
              <w:bottom w:val="single" w:sz="4" w:space="0" w:color="auto"/>
              <w:right w:val="single" w:sz="4" w:space="0" w:color="auto"/>
            </w:tcBorders>
            <w:vAlign w:val="center"/>
          </w:tcPr>
          <w:p w:rsidR="00604005" w:rsidRPr="00604005" w:rsidRDefault="00604005" w:rsidP="00604005">
            <w:pPr>
              <w:spacing w:after="0" w:line="240" w:lineRule="auto"/>
              <w:rPr>
                <w:rFonts w:ascii="Times New Roman" w:eastAsia="Times New Roman" w:hAnsi="Times New Roman" w:cs="Times New Roman"/>
                <w:bCs/>
                <w:lang w:eastAsia="fr-FR"/>
              </w:rPr>
            </w:pPr>
            <w:r w:rsidRPr="00604005">
              <w:rPr>
                <w:rFonts w:ascii="Times New Roman" w:eastAsia="Times New Roman" w:hAnsi="Times New Roman" w:cs="Times New Roman"/>
                <w:bCs/>
                <w:lang w:eastAsia="fr-FR"/>
              </w:rPr>
              <w:t>- adjoint technique</w:t>
            </w:r>
          </w:p>
        </w:tc>
        <w:tc>
          <w:tcPr>
            <w:tcW w:w="1952" w:type="dxa"/>
            <w:tcBorders>
              <w:top w:val="single" w:sz="4" w:space="0" w:color="auto"/>
              <w:left w:val="single" w:sz="4" w:space="0" w:color="auto"/>
              <w:bottom w:val="single" w:sz="4" w:space="0" w:color="auto"/>
              <w:right w:val="single" w:sz="4" w:space="0" w:color="auto"/>
            </w:tcBorders>
          </w:tcPr>
          <w:p w:rsidR="00604005" w:rsidRPr="00604005" w:rsidRDefault="00604005" w:rsidP="00604005">
            <w:pPr>
              <w:spacing w:after="0" w:line="240" w:lineRule="auto"/>
              <w:jc w:val="both"/>
              <w:rPr>
                <w:rFonts w:ascii="Times New Roman" w:eastAsia="Times New Roman" w:hAnsi="Times New Roman" w:cs="Times New Roman"/>
                <w:bCs/>
                <w:lang w:eastAsia="fr-FR"/>
              </w:rPr>
            </w:pPr>
          </w:p>
          <w:p w:rsidR="00604005" w:rsidRPr="00604005" w:rsidRDefault="00604005" w:rsidP="00604005">
            <w:pPr>
              <w:spacing w:after="0" w:line="240" w:lineRule="auto"/>
              <w:jc w:val="both"/>
              <w:rPr>
                <w:rFonts w:ascii="Times New Roman" w:eastAsia="Times New Roman" w:hAnsi="Times New Roman" w:cs="Times New Roman"/>
                <w:bCs/>
                <w:lang w:eastAsia="fr-FR"/>
              </w:rPr>
            </w:pPr>
            <w:r w:rsidRPr="00604005">
              <w:rPr>
                <w:rFonts w:ascii="Times New Roman" w:eastAsia="Times New Roman" w:hAnsi="Times New Roman" w:cs="Times New Roman"/>
                <w:bCs/>
                <w:lang w:eastAsia="fr-FR"/>
              </w:rPr>
              <w:t>1 poste à 30 h</w:t>
            </w:r>
          </w:p>
        </w:tc>
      </w:tr>
      <w:tr w:rsidR="00604005" w:rsidRPr="00604005" w:rsidTr="00054A3C">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 agent technique polyvalent</w:t>
            </w:r>
          </w:p>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(temps complet)</w:t>
            </w:r>
          </w:p>
        </w:tc>
        <w:tc>
          <w:tcPr>
            <w:tcW w:w="2584" w:type="dxa"/>
            <w:tcBorders>
              <w:top w:val="single" w:sz="4" w:space="0" w:color="auto"/>
              <w:left w:val="single" w:sz="4" w:space="0" w:color="auto"/>
              <w:bottom w:val="single" w:sz="4" w:space="0" w:color="auto"/>
              <w:right w:val="single" w:sz="4" w:space="0" w:color="auto"/>
            </w:tcBorders>
            <w:vAlign w:val="center"/>
            <w:hideMark/>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 adjoint technique contractuel</w:t>
            </w:r>
          </w:p>
        </w:tc>
        <w:tc>
          <w:tcPr>
            <w:tcW w:w="1952" w:type="dxa"/>
            <w:tcBorders>
              <w:top w:val="single" w:sz="4" w:space="0" w:color="auto"/>
              <w:left w:val="single" w:sz="4" w:space="0" w:color="auto"/>
              <w:bottom w:val="single" w:sz="4" w:space="0" w:color="auto"/>
              <w:right w:val="single" w:sz="4" w:space="0" w:color="auto"/>
            </w:tcBorders>
          </w:tcPr>
          <w:p w:rsidR="00604005" w:rsidRPr="00604005" w:rsidRDefault="00604005" w:rsidP="00604005">
            <w:pPr>
              <w:spacing w:after="0" w:line="240" w:lineRule="auto"/>
              <w:jc w:val="both"/>
              <w:rPr>
                <w:rFonts w:ascii="Times New Roman" w:eastAsia="Times New Roman" w:hAnsi="Times New Roman" w:cs="Times New Roman"/>
                <w:bCs/>
                <w:lang w:eastAsia="fr-FR"/>
              </w:rPr>
            </w:pPr>
          </w:p>
          <w:p w:rsidR="00604005" w:rsidRPr="00604005" w:rsidRDefault="00604005" w:rsidP="00604005">
            <w:pPr>
              <w:spacing w:after="0" w:line="240" w:lineRule="auto"/>
              <w:jc w:val="both"/>
              <w:rPr>
                <w:rFonts w:ascii="Times New Roman" w:eastAsia="Times New Roman" w:hAnsi="Times New Roman" w:cs="Times New Roman"/>
                <w:bCs/>
                <w:lang w:eastAsia="fr-FR"/>
              </w:rPr>
            </w:pPr>
            <w:r w:rsidRPr="00604005">
              <w:rPr>
                <w:rFonts w:ascii="Times New Roman" w:eastAsia="Times New Roman" w:hAnsi="Times New Roman" w:cs="Times New Roman"/>
                <w:bCs/>
                <w:lang w:eastAsia="fr-FR"/>
              </w:rPr>
              <w:t>1 poste à 35 h</w:t>
            </w:r>
          </w:p>
          <w:p w:rsidR="00604005" w:rsidRPr="00604005" w:rsidRDefault="00604005" w:rsidP="00604005">
            <w:pPr>
              <w:spacing w:after="0" w:line="240" w:lineRule="auto"/>
              <w:jc w:val="both"/>
              <w:rPr>
                <w:rFonts w:ascii="Times New Roman" w:eastAsia="Times New Roman" w:hAnsi="Times New Roman" w:cs="Times New Roman"/>
                <w:bCs/>
                <w:sz w:val="18"/>
                <w:szCs w:val="18"/>
                <w:lang w:eastAsia="fr-FR"/>
              </w:rPr>
            </w:pPr>
          </w:p>
        </w:tc>
      </w:tr>
      <w:tr w:rsidR="00604005" w:rsidRPr="00604005" w:rsidTr="00054A3C">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 agent technique polyvalent</w:t>
            </w:r>
          </w:p>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(temps complet)</w:t>
            </w:r>
          </w:p>
        </w:tc>
        <w:tc>
          <w:tcPr>
            <w:tcW w:w="2584" w:type="dxa"/>
            <w:tcBorders>
              <w:top w:val="single" w:sz="4" w:space="0" w:color="auto"/>
              <w:left w:val="single" w:sz="4" w:space="0" w:color="auto"/>
              <w:bottom w:val="single" w:sz="4" w:space="0" w:color="auto"/>
              <w:right w:val="single" w:sz="4" w:space="0" w:color="auto"/>
            </w:tcBorders>
            <w:vAlign w:val="center"/>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 adjoint technique principal 2</w:t>
            </w:r>
            <w:r w:rsidRPr="00604005">
              <w:rPr>
                <w:rFonts w:ascii="Times New Roman" w:eastAsia="Times New Roman" w:hAnsi="Times New Roman" w:cs="Times New Roman"/>
                <w:vertAlign w:val="superscript"/>
                <w:lang w:eastAsia="fr-FR"/>
              </w:rPr>
              <w:t>ème</w:t>
            </w:r>
            <w:r w:rsidRPr="00604005">
              <w:rPr>
                <w:rFonts w:ascii="Times New Roman" w:eastAsia="Times New Roman" w:hAnsi="Times New Roman" w:cs="Times New Roman"/>
                <w:lang w:eastAsia="fr-FR"/>
              </w:rPr>
              <w:t xml:space="preserve"> classe</w:t>
            </w:r>
          </w:p>
        </w:tc>
        <w:tc>
          <w:tcPr>
            <w:tcW w:w="1952" w:type="dxa"/>
            <w:tcBorders>
              <w:top w:val="single" w:sz="4" w:space="0" w:color="auto"/>
              <w:left w:val="single" w:sz="4" w:space="0" w:color="auto"/>
              <w:bottom w:val="single" w:sz="4" w:space="0" w:color="auto"/>
              <w:right w:val="single" w:sz="4" w:space="0" w:color="auto"/>
            </w:tcBorders>
          </w:tcPr>
          <w:p w:rsidR="00604005" w:rsidRPr="00604005" w:rsidRDefault="00604005" w:rsidP="00604005">
            <w:pPr>
              <w:spacing w:after="0" w:line="240" w:lineRule="auto"/>
              <w:jc w:val="both"/>
              <w:rPr>
                <w:rFonts w:ascii="Times New Roman" w:eastAsia="Times New Roman" w:hAnsi="Times New Roman" w:cs="Times New Roman"/>
                <w:lang w:eastAsia="fr-FR"/>
              </w:rPr>
            </w:pPr>
          </w:p>
          <w:p w:rsidR="00604005" w:rsidRPr="00604005" w:rsidRDefault="00604005" w:rsidP="00604005">
            <w:pPr>
              <w:spacing w:after="0" w:line="240" w:lineRule="auto"/>
              <w:jc w:val="both"/>
              <w:rPr>
                <w:rFonts w:ascii="Times New Roman" w:eastAsia="Times New Roman" w:hAnsi="Times New Roman" w:cs="Times New Roman"/>
                <w:bCs/>
                <w:lang w:eastAsia="fr-FR"/>
              </w:rPr>
            </w:pPr>
            <w:r w:rsidRPr="00604005">
              <w:rPr>
                <w:rFonts w:ascii="Times New Roman" w:eastAsia="Times New Roman" w:hAnsi="Times New Roman" w:cs="Times New Roman"/>
                <w:bCs/>
                <w:lang w:eastAsia="fr-FR"/>
              </w:rPr>
              <w:t>1 poste à 35 h</w:t>
            </w:r>
          </w:p>
          <w:p w:rsidR="00604005" w:rsidRPr="00604005" w:rsidRDefault="00604005" w:rsidP="00604005">
            <w:pPr>
              <w:spacing w:after="0" w:line="240" w:lineRule="auto"/>
              <w:jc w:val="both"/>
              <w:rPr>
                <w:rFonts w:ascii="Times New Roman" w:eastAsia="Times New Roman" w:hAnsi="Times New Roman" w:cs="Times New Roman"/>
                <w:lang w:eastAsia="fr-FR"/>
              </w:rPr>
            </w:pPr>
          </w:p>
        </w:tc>
      </w:tr>
      <w:tr w:rsidR="00604005" w:rsidRPr="00604005" w:rsidTr="00054A3C">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 agent en charge de l’accueil du camping municipal</w:t>
            </w:r>
          </w:p>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(16/35)</w:t>
            </w:r>
          </w:p>
        </w:tc>
        <w:tc>
          <w:tcPr>
            <w:tcW w:w="2584" w:type="dxa"/>
            <w:tcBorders>
              <w:top w:val="single" w:sz="4" w:space="0" w:color="auto"/>
              <w:left w:val="single" w:sz="4" w:space="0" w:color="auto"/>
              <w:bottom w:val="single" w:sz="4" w:space="0" w:color="auto"/>
              <w:right w:val="single" w:sz="4" w:space="0" w:color="auto"/>
            </w:tcBorders>
            <w:vAlign w:val="center"/>
            <w:hideMark/>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 xml:space="preserve">- adjoint technique </w:t>
            </w:r>
          </w:p>
        </w:tc>
        <w:tc>
          <w:tcPr>
            <w:tcW w:w="1952" w:type="dxa"/>
            <w:tcBorders>
              <w:top w:val="single" w:sz="4" w:space="0" w:color="auto"/>
              <w:left w:val="single" w:sz="4" w:space="0" w:color="auto"/>
              <w:bottom w:val="single" w:sz="4" w:space="0" w:color="auto"/>
              <w:right w:val="single" w:sz="4" w:space="0" w:color="auto"/>
            </w:tcBorders>
            <w:hideMark/>
          </w:tcPr>
          <w:p w:rsidR="00604005" w:rsidRPr="00604005" w:rsidRDefault="00604005" w:rsidP="00604005">
            <w:pPr>
              <w:spacing w:after="0" w:line="240" w:lineRule="auto"/>
              <w:jc w:val="both"/>
              <w:rPr>
                <w:rFonts w:ascii="Times New Roman" w:eastAsia="Times New Roman" w:hAnsi="Times New Roman" w:cs="Times New Roman"/>
                <w:lang w:eastAsia="fr-FR"/>
              </w:rPr>
            </w:pPr>
          </w:p>
          <w:p w:rsidR="00604005" w:rsidRPr="00604005" w:rsidRDefault="00604005" w:rsidP="00604005">
            <w:pPr>
              <w:spacing w:after="0" w:line="240" w:lineRule="auto"/>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1 poste à 28 h</w:t>
            </w:r>
          </w:p>
        </w:tc>
      </w:tr>
      <w:tr w:rsidR="00604005" w:rsidRPr="00604005" w:rsidTr="00054A3C">
        <w:trPr>
          <w:jc w:val="center"/>
        </w:trPr>
        <w:tc>
          <w:tcPr>
            <w:tcW w:w="2235" w:type="dxa"/>
            <w:tcBorders>
              <w:top w:val="single" w:sz="4" w:space="0" w:color="auto"/>
              <w:left w:val="single" w:sz="4" w:space="0" w:color="auto"/>
              <w:bottom w:val="single" w:sz="4" w:space="0" w:color="auto"/>
              <w:right w:val="single" w:sz="4" w:space="0" w:color="auto"/>
            </w:tcBorders>
            <w:vAlign w:val="center"/>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-agent en charge de l'entretien de locaux</w:t>
            </w:r>
          </w:p>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(12/35)</w:t>
            </w:r>
          </w:p>
        </w:tc>
        <w:tc>
          <w:tcPr>
            <w:tcW w:w="2584" w:type="dxa"/>
            <w:tcBorders>
              <w:top w:val="single" w:sz="4" w:space="0" w:color="auto"/>
              <w:left w:val="single" w:sz="4" w:space="0" w:color="auto"/>
              <w:bottom w:val="single" w:sz="4" w:space="0" w:color="auto"/>
              <w:right w:val="single" w:sz="4" w:space="0" w:color="auto"/>
            </w:tcBorders>
            <w:vAlign w:val="center"/>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 adjoint technique contractuel</w:t>
            </w:r>
          </w:p>
        </w:tc>
        <w:tc>
          <w:tcPr>
            <w:tcW w:w="1952" w:type="dxa"/>
            <w:tcBorders>
              <w:top w:val="single" w:sz="4" w:space="0" w:color="auto"/>
              <w:left w:val="single" w:sz="4" w:space="0" w:color="auto"/>
              <w:bottom w:val="single" w:sz="4" w:space="0" w:color="auto"/>
              <w:right w:val="single" w:sz="4" w:space="0" w:color="auto"/>
            </w:tcBorders>
          </w:tcPr>
          <w:p w:rsidR="00604005" w:rsidRPr="00604005" w:rsidRDefault="00604005" w:rsidP="00604005">
            <w:pPr>
              <w:spacing w:after="0" w:line="240" w:lineRule="auto"/>
              <w:jc w:val="both"/>
              <w:rPr>
                <w:rFonts w:ascii="Times New Roman" w:eastAsia="Times New Roman" w:hAnsi="Times New Roman" w:cs="Times New Roman"/>
                <w:lang w:eastAsia="fr-FR"/>
              </w:rPr>
            </w:pPr>
          </w:p>
          <w:p w:rsidR="00604005" w:rsidRPr="00604005" w:rsidRDefault="00604005" w:rsidP="00604005">
            <w:pPr>
              <w:spacing w:after="0" w:line="240" w:lineRule="auto"/>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1 poste à 12 h</w:t>
            </w:r>
          </w:p>
        </w:tc>
      </w:tr>
    </w:tbl>
    <w:p w:rsidR="00604005" w:rsidRPr="00604005" w:rsidRDefault="00604005" w:rsidP="00604005">
      <w:pPr>
        <w:spacing w:after="0" w:line="240" w:lineRule="auto"/>
        <w:jc w:val="both"/>
        <w:rPr>
          <w:rFonts w:ascii="Verdana" w:eastAsia="Times New Roman" w:hAnsi="Verdana" w:cs="Times New Roman"/>
          <w:sz w:val="18"/>
          <w:szCs w:val="18"/>
          <w:lang w:eastAsia="fr-FR"/>
        </w:rPr>
      </w:pPr>
      <w:bookmarkStart w:id="5" w:name="_GoBack"/>
      <w:bookmarkEnd w:id="5"/>
    </w:p>
    <w:p w:rsidR="00604005" w:rsidRPr="00604005" w:rsidRDefault="00604005" w:rsidP="00604005">
      <w:pPr>
        <w:numPr>
          <w:ilvl w:val="0"/>
          <w:numId w:val="4"/>
        </w:numPr>
        <w:spacing w:after="0" w:line="240" w:lineRule="auto"/>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autorise Monsieur le Maire à signer tout document relatif à ce dossier.</w:t>
      </w:r>
    </w:p>
    <w:p w:rsidR="00604005" w:rsidRPr="00604005" w:rsidRDefault="00604005" w:rsidP="00604005">
      <w:pPr>
        <w:spacing w:after="0" w:line="240" w:lineRule="auto"/>
        <w:jc w:val="both"/>
        <w:rPr>
          <w:rFonts w:ascii="Times New Roman" w:eastAsia="Times New Roman" w:hAnsi="Times New Roman" w:cs="Times New Roman"/>
        </w:rPr>
      </w:pPr>
    </w:p>
    <w:p w:rsidR="000C3D90" w:rsidRDefault="000C3D90"/>
    <w:p w:rsidR="000C3D90" w:rsidRDefault="000C3D90" w:rsidP="000C3D90">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0C3D90" w:rsidRDefault="000C3D90"/>
    <w:p w:rsidR="00604005" w:rsidRPr="00604005" w:rsidRDefault="00604005" w:rsidP="00A77E8A">
      <w:pPr>
        <w:autoSpaceDE w:val="0"/>
        <w:autoSpaceDN w:val="0"/>
        <w:spacing w:after="240" w:line="240" w:lineRule="auto"/>
        <w:ind w:firstLine="708"/>
        <w:jc w:val="both"/>
        <w:rPr>
          <w:rFonts w:ascii="Times New Roman" w:eastAsia="Times New Roman" w:hAnsi="Times New Roman" w:cs="Times New Roman"/>
          <w:color w:val="000000"/>
          <w:lang w:eastAsia="fr-FR"/>
        </w:rPr>
      </w:pPr>
      <w:r w:rsidRPr="00604005">
        <w:rPr>
          <w:rFonts w:ascii="Times New Roman" w:eastAsia="Times New Roman" w:hAnsi="Times New Roman" w:cs="Times New Roman"/>
          <w:lang w:eastAsia="fr-FR"/>
        </w:rPr>
        <w:t>Le Maire informe l’assemblée :</w:t>
      </w:r>
    </w:p>
    <w:p w:rsidR="00604005" w:rsidRPr="00604005" w:rsidRDefault="00604005" w:rsidP="00A77E8A">
      <w:pPr>
        <w:spacing w:after="0" w:line="240" w:lineRule="auto"/>
        <w:ind w:firstLine="708"/>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Monsieur le Maire rappelle les dispositions résultant de la loi n° 2007-209 du 17 février 2007 :</w:t>
      </w:r>
    </w:p>
    <w:p w:rsidR="00604005" w:rsidRPr="00604005" w:rsidRDefault="00604005" w:rsidP="00604005">
      <w:pPr>
        <w:spacing w:after="0" w:line="240" w:lineRule="auto"/>
        <w:jc w:val="both"/>
        <w:rPr>
          <w:rFonts w:ascii="Times New Roman" w:eastAsia="Times New Roman" w:hAnsi="Times New Roman" w:cs="Times New Roman"/>
          <w:lang w:eastAsia="fr-FR"/>
        </w:rPr>
      </w:pPr>
    </w:p>
    <w:p w:rsidR="00604005" w:rsidRPr="00604005" w:rsidRDefault="00604005" w:rsidP="00A77E8A">
      <w:pPr>
        <w:spacing w:after="0" w:line="240" w:lineRule="auto"/>
        <w:ind w:firstLine="708"/>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Conformément au 2</w:t>
      </w:r>
      <w:r w:rsidRPr="00604005">
        <w:rPr>
          <w:rFonts w:ascii="Times New Roman" w:eastAsia="Times New Roman" w:hAnsi="Times New Roman" w:cs="Times New Roman"/>
          <w:vertAlign w:val="superscript"/>
          <w:lang w:eastAsia="fr-FR"/>
        </w:rPr>
        <w:t>ème</w:t>
      </w:r>
      <w:r w:rsidRPr="00604005">
        <w:rPr>
          <w:rFonts w:ascii="Times New Roman" w:eastAsia="Times New Roman" w:hAnsi="Times New Roman" w:cs="Times New Roman"/>
          <w:lang w:eastAsia="fr-FR"/>
        </w:rPr>
        <w:t xml:space="preserve"> alinéa de l’article 49 de la loi n° 84-53 du 26 janvier 1984 modifié portant dispositions statutaires relatives à la fonction publique territoriale, il appartient à chaque assemblée délibérante de fixer, après avis du Comité Technique, le taux permettant de déterminer, à partir du nombre d’agents remplissant les conditions pour être nommés au grade considéré, le nombre maximum de fonctionnaires pouvant être promus à ce grade.</w:t>
      </w:r>
    </w:p>
    <w:p w:rsidR="00604005" w:rsidRPr="00604005" w:rsidRDefault="00604005" w:rsidP="00A77E8A">
      <w:pPr>
        <w:spacing w:after="0" w:line="240" w:lineRule="auto"/>
        <w:ind w:firstLine="708"/>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La délibération doit fixer ce taux pour chaque grade accessible par la voie de l’avancement de grade.</w:t>
      </w:r>
    </w:p>
    <w:p w:rsidR="00604005" w:rsidRPr="00604005" w:rsidRDefault="00604005" w:rsidP="00A77E8A">
      <w:pPr>
        <w:spacing w:after="0" w:line="240" w:lineRule="auto"/>
        <w:ind w:firstLine="708"/>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Vu l’avis du Comité Technique,</w:t>
      </w:r>
    </w:p>
    <w:p w:rsidR="00604005" w:rsidRPr="00604005" w:rsidRDefault="00604005" w:rsidP="00A77E8A">
      <w:pPr>
        <w:spacing w:after="0" w:line="240" w:lineRule="auto"/>
        <w:ind w:firstLine="708"/>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Considérant que suite à la mise en œuvre du PPCR (parcours professionnels, carrières et rémunérations) pour les catégories A, B et C, il convient de mettre à jour la précédente délibération en date du 28 septembre 2007,</w:t>
      </w:r>
    </w:p>
    <w:p w:rsidR="00604005" w:rsidRPr="00604005" w:rsidRDefault="00604005" w:rsidP="00604005">
      <w:pPr>
        <w:autoSpaceDE w:val="0"/>
        <w:autoSpaceDN w:val="0"/>
        <w:spacing w:after="240" w:line="240" w:lineRule="auto"/>
        <w:jc w:val="both"/>
        <w:rPr>
          <w:rFonts w:ascii="Times New Roman" w:eastAsia="Times New Roman" w:hAnsi="Times New Roman" w:cs="Times New Roman"/>
          <w:b/>
          <w:bCs/>
          <w:lang w:eastAsia="fr-FR"/>
        </w:rPr>
      </w:pPr>
    </w:p>
    <w:p w:rsidR="00604005" w:rsidRPr="00604005" w:rsidRDefault="00604005" w:rsidP="00A77E8A">
      <w:pPr>
        <w:spacing w:after="0" w:line="240" w:lineRule="auto"/>
        <w:ind w:firstLine="708"/>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Monsieur le Maire propose à l’assemblée de fixer pour la procédure d’avancement de grade, les taux suivants :</w:t>
      </w:r>
    </w:p>
    <w:p w:rsidR="00604005" w:rsidRPr="00604005" w:rsidRDefault="00604005" w:rsidP="00604005">
      <w:pPr>
        <w:spacing w:after="0" w:line="240" w:lineRule="auto"/>
        <w:jc w:val="both"/>
        <w:rPr>
          <w:rFonts w:ascii="Times New Roman" w:eastAsia="Times New Roman" w:hAnsi="Times New Roman" w:cs="Times New Roman"/>
          <w:i/>
          <w:lang w:eastAsia="fr-FR"/>
        </w:rPr>
      </w:pPr>
    </w:p>
    <w:tbl>
      <w:tblPr>
        <w:tblW w:w="6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1985"/>
        <w:gridCol w:w="1985"/>
      </w:tblGrid>
      <w:tr w:rsidR="00604005" w:rsidRPr="00604005" w:rsidTr="00604005">
        <w:trPr>
          <w:jc w:val="center"/>
        </w:trPr>
        <w:tc>
          <w:tcPr>
            <w:tcW w:w="2300" w:type="dxa"/>
            <w:tcBorders>
              <w:top w:val="single" w:sz="4" w:space="0" w:color="auto"/>
              <w:left w:val="single" w:sz="4" w:space="0" w:color="auto"/>
              <w:bottom w:val="single" w:sz="4" w:space="0" w:color="auto"/>
              <w:right w:val="single" w:sz="4" w:space="0" w:color="auto"/>
            </w:tcBorders>
            <w:hideMark/>
          </w:tcPr>
          <w:p w:rsidR="00604005" w:rsidRPr="00604005" w:rsidRDefault="00604005" w:rsidP="00604005">
            <w:pPr>
              <w:spacing w:after="0" w:line="240" w:lineRule="auto"/>
              <w:jc w:val="center"/>
              <w:rPr>
                <w:rFonts w:ascii="Times New Roman" w:eastAsia="Times New Roman" w:hAnsi="Times New Roman" w:cs="Times New Roman"/>
                <w:b/>
                <w:lang w:eastAsia="fr-FR"/>
              </w:rPr>
            </w:pPr>
            <w:r w:rsidRPr="00604005">
              <w:rPr>
                <w:rFonts w:ascii="Times New Roman" w:eastAsia="Times New Roman" w:hAnsi="Times New Roman" w:cs="Times New Roman"/>
                <w:b/>
                <w:lang w:eastAsia="fr-FR"/>
              </w:rPr>
              <w:t>Grades d’origine</w:t>
            </w:r>
          </w:p>
        </w:tc>
        <w:tc>
          <w:tcPr>
            <w:tcW w:w="1985" w:type="dxa"/>
            <w:tcBorders>
              <w:top w:val="single" w:sz="4" w:space="0" w:color="auto"/>
              <w:left w:val="single" w:sz="4" w:space="0" w:color="auto"/>
              <w:bottom w:val="single" w:sz="4" w:space="0" w:color="auto"/>
              <w:right w:val="single" w:sz="4" w:space="0" w:color="auto"/>
            </w:tcBorders>
            <w:hideMark/>
          </w:tcPr>
          <w:p w:rsidR="00604005" w:rsidRPr="00604005" w:rsidRDefault="00604005" w:rsidP="00604005">
            <w:pPr>
              <w:spacing w:after="0" w:line="240" w:lineRule="auto"/>
              <w:jc w:val="center"/>
              <w:rPr>
                <w:rFonts w:ascii="Times New Roman" w:eastAsia="Times New Roman" w:hAnsi="Times New Roman" w:cs="Times New Roman"/>
                <w:b/>
                <w:lang w:eastAsia="fr-FR"/>
              </w:rPr>
            </w:pPr>
            <w:r w:rsidRPr="00604005">
              <w:rPr>
                <w:rFonts w:ascii="Times New Roman" w:eastAsia="Times New Roman" w:hAnsi="Times New Roman" w:cs="Times New Roman"/>
                <w:b/>
                <w:lang w:eastAsia="fr-FR"/>
              </w:rPr>
              <w:t>Grades d’avancement</w:t>
            </w:r>
          </w:p>
          <w:p w:rsidR="00604005" w:rsidRPr="00604005" w:rsidRDefault="00604005" w:rsidP="00604005">
            <w:pPr>
              <w:spacing w:after="0" w:line="240" w:lineRule="auto"/>
              <w:jc w:val="center"/>
              <w:rPr>
                <w:rFonts w:ascii="Times New Roman" w:eastAsia="Times New Roman" w:hAnsi="Times New Roman" w:cs="Times New Roman"/>
                <w:b/>
                <w:lang w:eastAsia="fr-FR"/>
              </w:rPr>
            </w:pPr>
          </w:p>
        </w:tc>
        <w:tc>
          <w:tcPr>
            <w:tcW w:w="1985" w:type="dxa"/>
            <w:tcBorders>
              <w:top w:val="single" w:sz="4" w:space="0" w:color="auto"/>
              <w:left w:val="single" w:sz="4" w:space="0" w:color="auto"/>
              <w:bottom w:val="single" w:sz="4" w:space="0" w:color="auto"/>
              <w:right w:val="single" w:sz="4" w:space="0" w:color="auto"/>
            </w:tcBorders>
            <w:hideMark/>
          </w:tcPr>
          <w:p w:rsidR="00604005" w:rsidRPr="00604005" w:rsidRDefault="00604005" w:rsidP="00604005">
            <w:pPr>
              <w:spacing w:after="0" w:line="240" w:lineRule="auto"/>
              <w:jc w:val="center"/>
              <w:rPr>
                <w:rFonts w:ascii="Times New Roman" w:eastAsia="Times New Roman" w:hAnsi="Times New Roman" w:cs="Times New Roman"/>
                <w:b/>
                <w:lang w:eastAsia="fr-FR"/>
              </w:rPr>
            </w:pPr>
            <w:r w:rsidRPr="00604005">
              <w:rPr>
                <w:rFonts w:ascii="Times New Roman" w:eastAsia="Times New Roman" w:hAnsi="Times New Roman" w:cs="Times New Roman"/>
                <w:b/>
                <w:lang w:eastAsia="fr-FR"/>
              </w:rPr>
              <w:t>Taux de promotion</w:t>
            </w:r>
          </w:p>
        </w:tc>
      </w:tr>
      <w:tr w:rsidR="00604005" w:rsidRPr="00604005" w:rsidTr="00604005">
        <w:trPr>
          <w:jc w:val="center"/>
        </w:trPr>
        <w:tc>
          <w:tcPr>
            <w:tcW w:w="2300" w:type="dxa"/>
            <w:tcBorders>
              <w:top w:val="single" w:sz="4" w:space="0" w:color="auto"/>
              <w:left w:val="single" w:sz="4" w:space="0" w:color="auto"/>
              <w:bottom w:val="single" w:sz="4" w:space="0" w:color="auto"/>
              <w:right w:val="single" w:sz="4" w:space="0" w:color="auto"/>
            </w:tcBorders>
            <w:hideMark/>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Filière Administrative</w:t>
            </w:r>
          </w:p>
        </w:tc>
        <w:tc>
          <w:tcPr>
            <w:tcW w:w="1985" w:type="dxa"/>
            <w:tcBorders>
              <w:top w:val="single" w:sz="4" w:space="0" w:color="auto"/>
              <w:left w:val="single" w:sz="4" w:space="0" w:color="auto"/>
              <w:bottom w:val="single" w:sz="4" w:space="0" w:color="auto"/>
              <w:right w:val="single" w:sz="4" w:space="0" w:color="auto"/>
            </w:tcBorders>
            <w:shd w:val="clear" w:color="auto" w:fill="8496B0"/>
          </w:tcPr>
          <w:p w:rsidR="00604005" w:rsidRPr="00604005" w:rsidRDefault="00604005" w:rsidP="00604005">
            <w:pPr>
              <w:spacing w:after="0" w:line="240" w:lineRule="auto"/>
              <w:rPr>
                <w:rFonts w:ascii="Times New Roman" w:eastAsia="Times New Roman" w:hAnsi="Times New Roman" w:cs="Times New Roman"/>
                <w:sz w:val="24"/>
                <w:szCs w:val="24"/>
                <w:lang w:eastAsia="fr-FR"/>
              </w:rPr>
            </w:pPr>
          </w:p>
        </w:tc>
        <w:tc>
          <w:tcPr>
            <w:tcW w:w="1985" w:type="dxa"/>
            <w:tcBorders>
              <w:top w:val="single" w:sz="4" w:space="0" w:color="auto"/>
              <w:left w:val="single" w:sz="4" w:space="0" w:color="auto"/>
              <w:bottom w:val="single" w:sz="4" w:space="0" w:color="auto"/>
              <w:right w:val="single" w:sz="4" w:space="0" w:color="auto"/>
            </w:tcBorders>
            <w:shd w:val="clear" w:color="auto" w:fill="8496B0"/>
          </w:tcPr>
          <w:p w:rsidR="00604005" w:rsidRPr="00604005" w:rsidRDefault="00604005" w:rsidP="00604005">
            <w:pPr>
              <w:spacing w:after="0" w:line="240" w:lineRule="auto"/>
              <w:rPr>
                <w:rFonts w:ascii="Calibri" w:eastAsia="Times New Roman" w:hAnsi="Calibri" w:cs="Times New Roman"/>
                <w:lang w:eastAsia="fr-FR"/>
              </w:rPr>
            </w:pPr>
          </w:p>
        </w:tc>
      </w:tr>
      <w:tr w:rsidR="00604005" w:rsidRPr="00604005" w:rsidTr="00604005">
        <w:trPr>
          <w:jc w:val="center"/>
        </w:trPr>
        <w:tc>
          <w:tcPr>
            <w:tcW w:w="2300" w:type="dxa"/>
            <w:tcBorders>
              <w:top w:val="single" w:sz="4" w:space="0" w:color="auto"/>
              <w:left w:val="single" w:sz="4" w:space="0" w:color="auto"/>
              <w:bottom w:val="single" w:sz="4" w:space="0" w:color="auto"/>
              <w:right w:val="single" w:sz="4" w:space="0" w:color="auto"/>
            </w:tcBorders>
            <w:hideMark/>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Adjoint administratif</w:t>
            </w:r>
          </w:p>
        </w:tc>
        <w:tc>
          <w:tcPr>
            <w:tcW w:w="1985" w:type="dxa"/>
            <w:tcBorders>
              <w:top w:val="single" w:sz="4" w:space="0" w:color="auto"/>
              <w:left w:val="single" w:sz="4" w:space="0" w:color="auto"/>
              <w:bottom w:val="single" w:sz="4" w:space="0" w:color="auto"/>
              <w:right w:val="single" w:sz="4" w:space="0" w:color="auto"/>
            </w:tcBorders>
            <w:hideMark/>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Adjoint administratif principal 2</w:t>
            </w:r>
            <w:r w:rsidRPr="00604005">
              <w:rPr>
                <w:rFonts w:ascii="Times New Roman" w:eastAsia="Times New Roman" w:hAnsi="Times New Roman" w:cs="Times New Roman"/>
                <w:vertAlign w:val="superscript"/>
                <w:lang w:eastAsia="fr-FR"/>
              </w:rPr>
              <w:t>ème</w:t>
            </w:r>
            <w:r w:rsidRPr="00604005">
              <w:rPr>
                <w:rFonts w:ascii="Times New Roman" w:eastAsia="Times New Roman" w:hAnsi="Times New Roman" w:cs="Times New Roman"/>
                <w:lang w:eastAsia="fr-FR"/>
              </w:rPr>
              <w:t xml:space="preserve"> classe</w:t>
            </w:r>
          </w:p>
          <w:p w:rsidR="00604005" w:rsidRPr="00604005" w:rsidRDefault="00604005" w:rsidP="00604005">
            <w:pPr>
              <w:spacing w:after="0" w:line="240" w:lineRule="auto"/>
              <w:rPr>
                <w:rFonts w:ascii="Times New Roman" w:eastAsia="Times New Roman" w:hAnsi="Times New Roman" w:cs="Times New Roman"/>
                <w:lang w:eastAsia="fr-FR"/>
              </w:rPr>
            </w:pPr>
          </w:p>
        </w:tc>
        <w:tc>
          <w:tcPr>
            <w:tcW w:w="1985" w:type="dxa"/>
            <w:tcBorders>
              <w:top w:val="single" w:sz="4" w:space="0" w:color="auto"/>
              <w:left w:val="single" w:sz="4" w:space="0" w:color="auto"/>
              <w:bottom w:val="single" w:sz="4" w:space="0" w:color="auto"/>
              <w:right w:val="single" w:sz="4" w:space="0" w:color="auto"/>
            </w:tcBorders>
          </w:tcPr>
          <w:p w:rsidR="00604005" w:rsidRPr="00604005" w:rsidRDefault="00604005" w:rsidP="00604005">
            <w:pPr>
              <w:spacing w:after="0" w:line="240" w:lineRule="auto"/>
              <w:jc w:val="center"/>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100 %</w:t>
            </w:r>
          </w:p>
        </w:tc>
      </w:tr>
      <w:tr w:rsidR="00604005" w:rsidRPr="00604005" w:rsidTr="00604005">
        <w:trPr>
          <w:jc w:val="center"/>
        </w:trPr>
        <w:tc>
          <w:tcPr>
            <w:tcW w:w="2300" w:type="dxa"/>
            <w:tcBorders>
              <w:top w:val="single" w:sz="4" w:space="0" w:color="auto"/>
              <w:left w:val="single" w:sz="4" w:space="0" w:color="auto"/>
              <w:bottom w:val="single" w:sz="4" w:space="0" w:color="auto"/>
              <w:right w:val="single" w:sz="4" w:space="0" w:color="auto"/>
            </w:tcBorders>
            <w:hideMark/>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Adjoint administratif principal 2</w:t>
            </w:r>
            <w:r w:rsidRPr="00604005">
              <w:rPr>
                <w:rFonts w:ascii="Times New Roman" w:eastAsia="Times New Roman" w:hAnsi="Times New Roman" w:cs="Times New Roman"/>
                <w:vertAlign w:val="superscript"/>
                <w:lang w:eastAsia="fr-FR"/>
              </w:rPr>
              <w:t>ème</w:t>
            </w:r>
            <w:r w:rsidRPr="00604005">
              <w:rPr>
                <w:rFonts w:ascii="Times New Roman" w:eastAsia="Times New Roman" w:hAnsi="Times New Roman" w:cs="Times New Roman"/>
                <w:lang w:eastAsia="fr-FR"/>
              </w:rPr>
              <w:t xml:space="preserve"> classe</w:t>
            </w:r>
          </w:p>
        </w:tc>
        <w:tc>
          <w:tcPr>
            <w:tcW w:w="1985" w:type="dxa"/>
            <w:tcBorders>
              <w:top w:val="single" w:sz="4" w:space="0" w:color="auto"/>
              <w:left w:val="single" w:sz="4" w:space="0" w:color="auto"/>
              <w:bottom w:val="single" w:sz="4" w:space="0" w:color="auto"/>
              <w:right w:val="single" w:sz="4" w:space="0" w:color="auto"/>
            </w:tcBorders>
            <w:hideMark/>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Adjoint administratif principal 1</w:t>
            </w:r>
            <w:r w:rsidRPr="00604005">
              <w:rPr>
                <w:rFonts w:ascii="Times New Roman" w:eastAsia="Times New Roman" w:hAnsi="Times New Roman" w:cs="Times New Roman"/>
                <w:vertAlign w:val="superscript"/>
                <w:lang w:eastAsia="fr-FR"/>
              </w:rPr>
              <w:t>ère</w:t>
            </w:r>
            <w:r w:rsidRPr="00604005">
              <w:rPr>
                <w:rFonts w:ascii="Times New Roman" w:eastAsia="Times New Roman" w:hAnsi="Times New Roman" w:cs="Times New Roman"/>
                <w:lang w:eastAsia="fr-FR"/>
              </w:rPr>
              <w:t xml:space="preserve"> classe</w:t>
            </w:r>
          </w:p>
          <w:p w:rsidR="00604005" w:rsidRPr="00604005" w:rsidRDefault="00604005" w:rsidP="00604005">
            <w:pPr>
              <w:spacing w:after="0" w:line="240" w:lineRule="auto"/>
              <w:rPr>
                <w:rFonts w:ascii="Times New Roman" w:eastAsia="Times New Roman" w:hAnsi="Times New Roman" w:cs="Times New Roman"/>
                <w:lang w:eastAsia="fr-FR"/>
              </w:rPr>
            </w:pPr>
          </w:p>
        </w:tc>
        <w:tc>
          <w:tcPr>
            <w:tcW w:w="1985" w:type="dxa"/>
            <w:tcBorders>
              <w:top w:val="single" w:sz="4" w:space="0" w:color="auto"/>
              <w:left w:val="single" w:sz="4" w:space="0" w:color="auto"/>
              <w:bottom w:val="single" w:sz="4" w:space="0" w:color="auto"/>
              <w:right w:val="single" w:sz="4" w:space="0" w:color="auto"/>
            </w:tcBorders>
          </w:tcPr>
          <w:p w:rsidR="00604005" w:rsidRPr="00604005" w:rsidRDefault="00604005" w:rsidP="00604005">
            <w:pPr>
              <w:spacing w:after="0" w:line="240" w:lineRule="auto"/>
              <w:jc w:val="center"/>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100 %</w:t>
            </w:r>
          </w:p>
        </w:tc>
      </w:tr>
      <w:tr w:rsidR="00604005" w:rsidRPr="00604005" w:rsidTr="00604005">
        <w:trPr>
          <w:jc w:val="center"/>
        </w:trPr>
        <w:tc>
          <w:tcPr>
            <w:tcW w:w="2300" w:type="dxa"/>
            <w:tcBorders>
              <w:top w:val="single" w:sz="4" w:space="0" w:color="auto"/>
              <w:left w:val="single" w:sz="4" w:space="0" w:color="auto"/>
              <w:bottom w:val="single" w:sz="4" w:space="0" w:color="auto"/>
              <w:right w:val="single" w:sz="4" w:space="0" w:color="auto"/>
            </w:tcBorders>
            <w:hideMark/>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Filière Technique</w:t>
            </w:r>
          </w:p>
        </w:tc>
        <w:tc>
          <w:tcPr>
            <w:tcW w:w="1985" w:type="dxa"/>
            <w:tcBorders>
              <w:top w:val="single" w:sz="4" w:space="0" w:color="auto"/>
              <w:left w:val="single" w:sz="4" w:space="0" w:color="auto"/>
              <w:bottom w:val="single" w:sz="4" w:space="0" w:color="auto"/>
              <w:right w:val="single" w:sz="4" w:space="0" w:color="auto"/>
            </w:tcBorders>
            <w:shd w:val="clear" w:color="auto" w:fill="8496B0"/>
          </w:tcPr>
          <w:p w:rsidR="00604005" w:rsidRPr="00604005" w:rsidRDefault="00604005" w:rsidP="00604005">
            <w:pPr>
              <w:spacing w:after="0" w:line="240" w:lineRule="auto"/>
              <w:rPr>
                <w:rFonts w:ascii="Times New Roman" w:eastAsia="Times New Roman" w:hAnsi="Times New Roman" w:cs="Times New Roman"/>
                <w:lang w:eastAsia="fr-FR"/>
              </w:rPr>
            </w:pPr>
          </w:p>
        </w:tc>
        <w:tc>
          <w:tcPr>
            <w:tcW w:w="1985" w:type="dxa"/>
            <w:tcBorders>
              <w:top w:val="single" w:sz="4" w:space="0" w:color="auto"/>
              <w:left w:val="single" w:sz="4" w:space="0" w:color="auto"/>
              <w:bottom w:val="single" w:sz="4" w:space="0" w:color="auto"/>
              <w:right w:val="single" w:sz="4" w:space="0" w:color="auto"/>
            </w:tcBorders>
            <w:shd w:val="clear" w:color="auto" w:fill="8496B0"/>
          </w:tcPr>
          <w:p w:rsidR="00604005" w:rsidRPr="00604005" w:rsidRDefault="00604005" w:rsidP="00604005">
            <w:pPr>
              <w:spacing w:after="0" w:line="240" w:lineRule="auto"/>
              <w:jc w:val="center"/>
              <w:rPr>
                <w:rFonts w:ascii="Times New Roman" w:eastAsia="Times New Roman" w:hAnsi="Times New Roman" w:cs="Times New Roman"/>
                <w:lang w:eastAsia="fr-FR"/>
              </w:rPr>
            </w:pPr>
          </w:p>
        </w:tc>
      </w:tr>
      <w:tr w:rsidR="00604005" w:rsidRPr="00604005" w:rsidTr="00604005">
        <w:trPr>
          <w:jc w:val="center"/>
        </w:trPr>
        <w:tc>
          <w:tcPr>
            <w:tcW w:w="2300" w:type="dxa"/>
            <w:tcBorders>
              <w:top w:val="single" w:sz="4" w:space="0" w:color="auto"/>
              <w:left w:val="single" w:sz="4" w:space="0" w:color="auto"/>
              <w:bottom w:val="single" w:sz="4" w:space="0" w:color="auto"/>
              <w:right w:val="single" w:sz="4" w:space="0" w:color="auto"/>
            </w:tcBorders>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Adjoint technique</w:t>
            </w:r>
          </w:p>
        </w:tc>
        <w:tc>
          <w:tcPr>
            <w:tcW w:w="1985" w:type="dxa"/>
            <w:tcBorders>
              <w:top w:val="single" w:sz="4" w:space="0" w:color="auto"/>
              <w:left w:val="single" w:sz="4" w:space="0" w:color="auto"/>
              <w:bottom w:val="single" w:sz="4" w:space="0" w:color="auto"/>
              <w:right w:val="single" w:sz="4" w:space="0" w:color="auto"/>
            </w:tcBorders>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Adjoint technique principal 2</w:t>
            </w:r>
            <w:r w:rsidRPr="00604005">
              <w:rPr>
                <w:rFonts w:ascii="Times New Roman" w:eastAsia="Times New Roman" w:hAnsi="Times New Roman" w:cs="Times New Roman"/>
                <w:vertAlign w:val="superscript"/>
                <w:lang w:eastAsia="fr-FR"/>
              </w:rPr>
              <w:t>ème</w:t>
            </w:r>
            <w:r w:rsidRPr="00604005">
              <w:rPr>
                <w:rFonts w:ascii="Times New Roman" w:eastAsia="Times New Roman" w:hAnsi="Times New Roman" w:cs="Times New Roman"/>
                <w:lang w:eastAsia="fr-FR"/>
              </w:rPr>
              <w:t xml:space="preserve"> classe</w:t>
            </w:r>
          </w:p>
          <w:p w:rsidR="00604005" w:rsidRPr="00604005" w:rsidRDefault="00604005" w:rsidP="00604005">
            <w:pPr>
              <w:spacing w:after="0" w:line="240" w:lineRule="auto"/>
              <w:rPr>
                <w:rFonts w:ascii="Times New Roman" w:eastAsia="Times New Roman" w:hAnsi="Times New Roman" w:cs="Times New Roman"/>
                <w:lang w:eastAsia="fr-FR"/>
              </w:rPr>
            </w:pPr>
          </w:p>
        </w:tc>
        <w:tc>
          <w:tcPr>
            <w:tcW w:w="1985" w:type="dxa"/>
            <w:tcBorders>
              <w:top w:val="single" w:sz="4" w:space="0" w:color="auto"/>
              <w:left w:val="single" w:sz="4" w:space="0" w:color="auto"/>
              <w:bottom w:val="single" w:sz="4" w:space="0" w:color="auto"/>
              <w:right w:val="single" w:sz="4" w:space="0" w:color="auto"/>
            </w:tcBorders>
          </w:tcPr>
          <w:p w:rsidR="00604005" w:rsidRPr="00604005" w:rsidRDefault="00604005" w:rsidP="00604005">
            <w:pPr>
              <w:spacing w:after="0" w:line="240" w:lineRule="auto"/>
              <w:jc w:val="center"/>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100 %</w:t>
            </w:r>
          </w:p>
        </w:tc>
      </w:tr>
      <w:tr w:rsidR="00604005" w:rsidRPr="00604005" w:rsidTr="00604005">
        <w:trPr>
          <w:jc w:val="center"/>
        </w:trPr>
        <w:tc>
          <w:tcPr>
            <w:tcW w:w="2300" w:type="dxa"/>
            <w:tcBorders>
              <w:top w:val="single" w:sz="4" w:space="0" w:color="auto"/>
              <w:left w:val="single" w:sz="4" w:space="0" w:color="auto"/>
              <w:bottom w:val="single" w:sz="4" w:space="0" w:color="auto"/>
              <w:right w:val="single" w:sz="4" w:space="0" w:color="auto"/>
            </w:tcBorders>
          </w:tcPr>
          <w:p w:rsidR="00604005" w:rsidRPr="00604005" w:rsidRDefault="00604005" w:rsidP="00604005">
            <w:pPr>
              <w:spacing w:after="0" w:line="240" w:lineRule="auto"/>
              <w:rPr>
                <w:rFonts w:ascii="Times New Roman" w:eastAsia="Times New Roman" w:hAnsi="Times New Roman" w:cs="Times New Roman"/>
                <w:lang w:eastAsia="fr-FR"/>
              </w:rPr>
            </w:pPr>
          </w:p>
        </w:tc>
        <w:tc>
          <w:tcPr>
            <w:tcW w:w="1985" w:type="dxa"/>
            <w:tcBorders>
              <w:top w:val="single" w:sz="4" w:space="0" w:color="auto"/>
              <w:left w:val="single" w:sz="4" w:space="0" w:color="auto"/>
              <w:bottom w:val="single" w:sz="4" w:space="0" w:color="auto"/>
              <w:right w:val="single" w:sz="4" w:space="0" w:color="auto"/>
            </w:tcBorders>
          </w:tcPr>
          <w:p w:rsidR="00604005" w:rsidRPr="00604005" w:rsidRDefault="00604005" w:rsidP="00604005">
            <w:pPr>
              <w:spacing w:after="0" w:line="240" w:lineRule="auto"/>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Adjoint technique principal 1</w:t>
            </w:r>
            <w:r w:rsidRPr="00604005">
              <w:rPr>
                <w:rFonts w:ascii="Times New Roman" w:eastAsia="Times New Roman" w:hAnsi="Times New Roman" w:cs="Times New Roman"/>
                <w:vertAlign w:val="superscript"/>
                <w:lang w:eastAsia="fr-FR"/>
              </w:rPr>
              <w:t>ère</w:t>
            </w:r>
            <w:r w:rsidRPr="00604005">
              <w:rPr>
                <w:rFonts w:ascii="Times New Roman" w:eastAsia="Times New Roman" w:hAnsi="Times New Roman" w:cs="Times New Roman"/>
                <w:lang w:eastAsia="fr-FR"/>
              </w:rPr>
              <w:t xml:space="preserve"> classe</w:t>
            </w:r>
          </w:p>
          <w:p w:rsidR="00604005" w:rsidRPr="00604005" w:rsidRDefault="00604005" w:rsidP="00604005">
            <w:pPr>
              <w:spacing w:after="0" w:line="240" w:lineRule="auto"/>
              <w:rPr>
                <w:rFonts w:ascii="Times New Roman" w:eastAsia="Times New Roman" w:hAnsi="Times New Roman" w:cs="Times New Roman"/>
                <w:lang w:eastAsia="fr-FR"/>
              </w:rPr>
            </w:pPr>
          </w:p>
        </w:tc>
        <w:tc>
          <w:tcPr>
            <w:tcW w:w="1985" w:type="dxa"/>
            <w:tcBorders>
              <w:top w:val="single" w:sz="4" w:space="0" w:color="auto"/>
              <w:left w:val="single" w:sz="4" w:space="0" w:color="auto"/>
              <w:bottom w:val="single" w:sz="4" w:space="0" w:color="auto"/>
              <w:right w:val="single" w:sz="4" w:space="0" w:color="auto"/>
            </w:tcBorders>
          </w:tcPr>
          <w:p w:rsidR="00604005" w:rsidRPr="00604005" w:rsidRDefault="00604005" w:rsidP="00604005">
            <w:pPr>
              <w:spacing w:after="0" w:line="240" w:lineRule="auto"/>
              <w:jc w:val="center"/>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100 %</w:t>
            </w:r>
          </w:p>
        </w:tc>
      </w:tr>
    </w:tbl>
    <w:p w:rsidR="00604005" w:rsidRPr="00604005" w:rsidRDefault="00604005" w:rsidP="00604005">
      <w:pPr>
        <w:autoSpaceDE w:val="0"/>
        <w:autoSpaceDN w:val="0"/>
        <w:spacing w:after="0" w:line="240" w:lineRule="auto"/>
        <w:jc w:val="both"/>
        <w:rPr>
          <w:rFonts w:ascii="Times New Roman" w:eastAsia="Times New Roman" w:hAnsi="Times New Roman" w:cs="Times New Roman"/>
          <w:lang w:eastAsia="fr-FR"/>
        </w:rPr>
      </w:pPr>
    </w:p>
    <w:p w:rsidR="00604005" w:rsidRPr="00604005" w:rsidRDefault="00604005" w:rsidP="00A77E8A">
      <w:pPr>
        <w:autoSpaceDE w:val="0"/>
        <w:autoSpaceDN w:val="0"/>
        <w:spacing w:after="0" w:line="240" w:lineRule="auto"/>
        <w:ind w:firstLine="708"/>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Le conseil municipal après en avoir délibéré,</w:t>
      </w:r>
    </w:p>
    <w:p w:rsidR="00604005" w:rsidRPr="00604005" w:rsidRDefault="00604005" w:rsidP="00604005">
      <w:pPr>
        <w:autoSpaceDE w:val="0"/>
        <w:autoSpaceDN w:val="0"/>
        <w:spacing w:after="0" w:line="240" w:lineRule="auto"/>
        <w:jc w:val="center"/>
        <w:rPr>
          <w:rFonts w:ascii="Times New Roman" w:eastAsia="Times New Roman" w:hAnsi="Times New Roman" w:cs="Times New Roman"/>
          <w:lang w:eastAsia="fr-FR"/>
        </w:rPr>
      </w:pPr>
    </w:p>
    <w:p w:rsidR="00604005" w:rsidRPr="00604005" w:rsidRDefault="00604005" w:rsidP="00604005">
      <w:pPr>
        <w:autoSpaceDE w:val="0"/>
        <w:autoSpaceDN w:val="0"/>
        <w:spacing w:after="0" w:line="240" w:lineRule="auto"/>
        <w:jc w:val="center"/>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DECIDE, à l’unanimité :</w:t>
      </w:r>
    </w:p>
    <w:p w:rsidR="00604005" w:rsidRPr="00604005" w:rsidRDefault="00604005" w:rsidP="00604005">
      <w:pPr>
        <w:autoSpaceDE w:val="0"/>
        <w:autoSpaceDN w:val="0"/>
        <w:spacing w:after="0" w:line="240" w:lineRule="auto"/>
        <w:jc w:val="center"/>
        <w:rPr>
          <w:rFonts w:ascii="Times New Roman" w:eastAsia="Times New Roman" w:hAnsi="Times New Roman" w:cs="Times New Roman"/>
          <w:b/>
          <w:bCs/>
          <w:lang w:eastAsia="fr-FR"/>
        </w:rPr>
      </w:pPr>
    </w:p>
    <w:p w:rsidR="00604005" w:rsidRPr="00604005" w:rsidRDefault="00604005" w:rsidP="00604005">
      <w:pPr>
        <w:autoSpaceDE w:val="0"/>
        <w:autoSpaceDN w:val="0"/>
        <w:spacing w:after="120" w:line="240" w:lineRule="auto"/>
        <w:jc w:val="both"/>
        <w:rPr>
          <w:rFonts w:ascii="Times New Roman" w:eastAsia="Times New Roman" w:hAnsi="Times New Roman" w:cs="Times New Roman"/>
          <w:i/>
          <w:iCs/>
          <w:lang w:eastAsia="fr-FR"/>
        </w:rPr>
      </w:pPr>
      <w:r w:rsidRPr="00604005">
        <w:rPr>
          <w:rFonts w:ascii="Times New Roman" w:eastAsia="Times New Roman" w:hAnsi="Times New Roman" w:cs="Times New Roman"/>
          <w:lang w:eastAsia="fr-FR"/>
        </w:rPr>
        <w:t>- d’adopter la proposition du Maire</w:t>
      </w:r>
      <w:r w:rsidRPr="00604005">
        <w:rPr>
          <w:rFonts w:ascii="Times New Roman" w:eastAsia="Times New Roman" w:hAnsi="Times New Roman" w:cs="Times New Roman"/>
          <w:i/>
          <w:iCs/>
          <w:lang w:eastAsia="fr-FR"/>
        </w:rPr>
        <w:t>,</w:t>
      </w:r>
    </w:p>
    <w:p w:rsidR="00604005" w:rsidRPr="00604005" w:rsidRDefault="00604005" w:rsidP="00604005">
      <w:pPr>
        <w:autoSpaceDE w:val="0"/>
        <w:autoSpaceDN w:val="0"/>
        <w:spacing w:after="120" w:line="240" w:lineRule="auto"/>
        <w:jc w:val="both"/>
        <w:rPr>
          <w:rFonts w:ascii="Times New Roman" w:eastAsia="Times New Roman" w:hAnsi="Times New Roman" w:cs="Times New Roman"/>
          <w:lang w:eastAsia="fr-FR"/>
        </w:rPr>
      </w:pPr>
      <w:r w:rsidRPr="00604005">
        <w:rPr>
          <w:rFonts w:ascii="Times New Roman" w:eastAsia="Times New Roman" w:hAnsi="Times New Roman" w:cs="Times New Roman"/>
          <w:lang w:eastAsia="fr-FR"/>
        </w:rPr>
        <w:t>- de fixer à 100 % les taux de promotion pour l’avancement des grades proposés,</w:t>
      </w:r>
    </w:p>
    <w:p w:rsidR="000C3D90" w:rsidRPr="00080913" w:rsidRDefault="00604005" w:rsidP="000C3D90">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Pr>
          <w:rFonts w:ascii="Times New Roman" w:eastAsia="Times New Roman" w:hAnsi="Times New Roman" w:cs="Times New Roman"/>
          <w:b/>
          <w:color w:val="262626"/>
        </w:rPr>
        <w:lastRenderedPageBreak/>
        <w:t>7- VALIDATION DU PROJET D’AMENAGEMENT DE LA FORET COMMUNALE POUR LA PERIODE 2020-2039</w:t>
      </w:r>
    </w:p>
    <w:p w:rsidR="000C3D90" w:rsidRPr="00080913" w:rsidRDefault="000C3D90" w:rsidP="000C3D90">
      <w:pPr>
        <w:spacing w:after="0" w:line="240" w:lineRule="auto"/>
        <w:jc w:val="both"/>
        <w:rPr>
          <w:rFonts w:ascii="Times New Roman" w:eastAsia="Times New Roman" w:hAnsi="Times New Roman" w:cs="Times New Roman"/>
          <w:i/>
        </w:rPr>
      </w:pPr>
    </w:p>
    <w:p w:rsidR="000C3D90" w:rsidRDefault="000C3D90" w:rsidP="000C3D90">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0C3D90" w:rsidRDefault="000C3D90" w:rsidP="000C3D90">
      <w:pPr>
        <w:spacing w:after="0" w:line="240" w:lineRule="auto"/>
        <w:jc w:val="both"/>
        <w:rPr>
          <w:rFonts w:ascii="Times New Roman" w:eastAsia="Times New Roman" w:hAnsi="Times New Roman" w:cs="Times New Roman"/>
          <w:i/>
          <w:u w:val="single"/>
        </w:rPr>
      </w:pPr>
    </w:p>
    <w:p w:rsidR="00604005" w:rsidRDefault="00604005" w:rsidP="004C3FA2">
      <w:pPr>
        <w:autoSpaceDE w:val="0"/>
        <w:autoSpaceDN w:val="0"/>
        <w:spacing w:after="240" w:line="240" w:lineRule="auto"/>
        <w:ind w:firstLine="426"/>
        <w:jc w:val="both"/>
        <w:rPr>
          <w:rFonts w:ascii="Times New Roman" w:eastAsia="Times New Roman" w:hAnsi="Times New Roman" w:cs="Times New Roman"/>
          <w:lang w:eastAsia="fr-FR"/>
        </w:rPr>
      </w:pPr>
      <w:r w:rsidRPr="000A0169">
        <w:rPr>
          <w:rFonts w:ascii="Times New Roman" w:eastAsia="Times New Roman" w:hAnsi="Times New Roman" w:cs="Times New Roman"/>
          <w:lang w:eastAsia="fr-FR"/>
        </w:rPr>
        <w:t xml:space="preserve">Le Maire </w:t>
      </w:r>
      <w:r>
        <w:rPr>
          <w:rFonts w:ascii="Times New Roman" w:eastAsia="Times New Roman" w:hAnsi="Times New Roman" w:cs="Times New Roman"/>
          <w:lang w:eastAsia="fr-FR"/>
        </w:rPr>
        <w:t>invite le conseil à se prononcer sur le projet d’aménagement de la forêt communale établi par l’Office National des Forêts en vertu des dispositions de l’article L.212-3 du code forestier.</w:t>
      </w:r>
    </w:p>
    <w:p w:rsidR="00604005" w:rsidRDefault="00604005" w:rsidP="00A77E8A">
      <w:pPr>
        <w:autoSpaceDE w:val="0"/>
        <w:autoSpaceDN w:val="0"/>
        <w:spacing w:after="240" w:line="240" w:lineRule="auto"/>
        <w:ind w:firstLine="360"/>
        <w:jc w:val="both"/>
        <w:rPr>
          <w:rFonts w:ascii="Times New Roman" w:eastAsia="Times New Roman" w:hAnsi="Times New Roman" w:cs="Times New Roman"/>
          <w:lang w:eastAsia="fr-FR"/>
        </w:rPr>
      </w:pPr>
      <w:r>
        <w:rPr>
          <w:rFonts w:ascii="Times New Roman" w:eastAsia="Times New Roman" w:hAnsi="Times New Roman" w:cs="Times New Roman"/>
          <w:lang w:eastAsia="fr-FR"/>
        </w:rPr>
        <w:t>Il expose les grandes lignes du projet qui comprend :</w:t>
      </w:r>
    </w:p>
    <w:p w:rsidR="00604005" w:rsidRDefault="00604005" w:rsidP="00604005">
      <w:pPr>
        <w:pStyle w:val="Paragraphedeliste"/>
        <w:numPr>
          <w:ilvl w:val="0"/>
          <w:numId w:val="6"/>
        </w:numPr>
        <w:autoSpaceDE w:val="0"/>
        <w:autoSpaceDN w:val="0"/>
        <w:spacing w:after="24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Un ensemble d’analyses sur la forêt et son environnement,</w:t>
      </w:r>
    </w:p>
    <w:p w:rsidR="00604005" w:rsidRDefault="00604005" w:rsidP="00604005">
      <w:pPr>
        <w:pStyle w:val="Paragraphedeliste"/>
        <w:numPr>
          <w:ilvl w:val="0"/>
          <w:numId w:val="6"/>
        </w:numPr>
        <w:autoSpaceDE w:val="0"/>
        <w:autoSpaceDN w:val="0"/>
        <w:spacing w:after="24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La définition des objectifs assignés à cette forêt,</w:t>
      </w:r>
    </w:p>
    <w:p w:rsidR="00604005" w:rsidRDefault="00604005" w:rsidP="00A77E8A">
      <w:pPr>
        <w:pStyle w:val="Paragraphedeliste"/>
        <w:numPr>
          <w:ilvl w:val="0"/>
          <w:numId w:val="6"/>
        </w:numPr>
        <w:autoSpaceDE w:val="0"/>
        <w:autoSpaceDN w:val="0"/>
        <w:spacing w:after="24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Un programme d’actions nécessaires ou souhaitables sur le moyen terme.</w:t>
      </w:r>
    </w:p>
    <w:p w:rsidR="00604005" w:rsidRPr="000A0169" w:rsidRDefault="00604005" w:rsidP="00A77E8A">
      <w:pPr>
        <w:autoSpaceDE w:val="0"/>
        <w:autoSpaceDN w:val="0"/>
        <w:spacing w:after="240" w:line="240" w:lineRule="auto"/>
        <w:ind w:firstLine="360"/>
        <w:jc w:val="both"/>
        <w:rPr>
          <w:rFonts w:ascii="Times New Roman" w:eastAsia="Times New Roman" w:hAnsi="Times New Roman" w:cs="Times New Roman"/>
          <w:lang w:eastAsia="fr-FR"/>
        </w:rPr>
      </w:pPr>
      <w:r>
        <w:rPr>
          <w:rFonts w:ascii="Times New Roman" w:eastAsia="Times New Roman" w:hAnsi="Times New Roman" w:cs="Times New Roman"/>
          <w:lang w:eastAsia="fr-FR"/>
        </w:rPr>
        <w:t>Ouï l’exposé de son maire et après en avoir délibéré, le conseil municipal émet, à l’unanimité, un avis favorable au projet d’aménagement proposé et demande aux services de l’Etat l’application des dispositions du 2</w:t>
      </w:r>
      <w:r w:rsidRPr="00D430F9">
        <w:rPr>
          <w:rFonts w:ascii="Times New Roman" w:eastAsia="Times New Roman" w:hAnsi="Times New Roman" w:cs="Times New Roman"/>
          <w:vertAlign w:val="superscript"/>
          <w:lang w:eastAsia="fr-FR"/>
        </w:rPr>
        <w:t>ème</w:t>
      </w:r>
      <w:r>
        <w:rPr>
          <w:rFonts w:ascii="Times New Roman" w:eastAsia="Times New Roman" w:hAnsi="Times New Roman" w:cs="Times New Roman"/>
          <w:lang w:eastAsia="fr-FR"/>
        </w:rPr>
        <w:t xml:space="preserve"> article L122-7 du code forestier pour cet aménagement, au titre de la réglementation propre à Natura 2000 (FR8302021), conformément aux dispositions des articles R122-23 et R122-24 du code forestier.</w:t>
      </w:r>
    </w:p>
    <w:p w:rsidR="000C3D90" w:rsidRDefault="000C3D90"/>
    <w:p w:rsidR="000C3D90" w:rsidRPr="00080913" w:rsidRDefault="00604005" w:rsidP="000C3D90">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Pr>
          <w:rFonts w:ascii="Times New Roman" w:eastAsia="Times New Roman" w:hAnsi="Times New Roman" w:cs="Times New Roman"/>
          <w:b/>
          <w:color w:val="262626"/>
        </w:rPr>
        <w:t>8- APPROBATION DES PROCES-VERBAUX DE MISE A DISPOSITION DES CHEMINS DE RANDONNEE AUPRES DE LA COMMUNAUTE DE COMMUNES DU PAYS DE TRONCAIS</w:t>
      </w:r>
    </w:p>
    <w:p w:rsidR="000C3D90" w:rsidRPr="00080913" w:rsidRDefault="000C3D90" w:rsidP="000C3D90">
      <w:pPr>
        <w:spacing w:after="0" w:line="240" w:lineRule="auto"/>
        <w:jc w:val="both"/>
        <w:rPr>
          <w:rFonts w:ascii="Times New Roman" w:eastAsia="Times New Roman" w:hAnsi="Times New Roman" w:cs="Times New Roman"/>
          <w:i/>
        </w:rPr>
      </w:pPr>
    </w:p>
    <w:p w:rsidR="000C3D90" w:rsidRDefault="000C3D90" w:rsidP="000C3D90">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0C3D90" w:rsidRDefault="000C3D90" w:rsidP="000C3D90">
      <w:pPr>
        <w:spacing w:after="0" w:line="240" w:lineRule="auto"/>
        <w:jc w:val="both"/>
        <w:rPr>
          <w:rFonts w:ascii="Times New Roman" w:eastAsia="Times New Roman" w:hAnsi="Times New Roman" w:cs="Times New Roman"/>
          <w:i/>
          <w:u w:val="single"/>
        </w:rPr>
      </w:pPr>
    </w:p>
    <w:p w:rsidR="00604005" w:rsidRDefault="00604005" w:rsidP="004C3FA2">
      <w:pPr>
        <w:spacing w:after="0" w:line="240" w:lineRule="auto"/>
        <w:ind w:firstLine="708"/>
        <w:jc w:val="both"/>
        <w:rPr>
          <w:rFonts w:ascii="Times New Roman" w:eastAsia="Times New Roman" w:hAnsi="Times New Roman" w:cs="Times New Roman"/>
          <w:iCs/>
          <w:lang w:eastAsia="fr-FR"/>
        </w:rPr>
      </w:pPr>
      <w:r>
        <w:rPr>
          <w:rFonts w:ascii="Times New Roman" w:eastAsia="Times New Roman" w:hAnsi="Times New Roman" w:cs="Times New Roman"/>
          <w:iCs/>
          <w:lang w:eastAsia="fr-FR"/>
        </w:rPr>
        <w:t>Vu l’article L. 5211-17 du Code Général des Collectivités Territoriales (C.G.C.T.) relatif au transfert de compétences dans le cadre d’une extension de compétences d’un établissement public de coopération intercommunale ;</w:t>
      </w:r>
    </w:p>
    <w:p w:rsidR="00604005" w:rsidRDefault="00604005" w:rsidP="004C3FA2">
      <w:pPr>
        <w:spacing w:after="0" w:line="240" w:lineRule="auto"/>
        <w:jc w:val="both"/>
        <w:rPr>
          <w:rFonts w:ascii="Times New Roman" w:eastAsia="Times New Roman" w:hAnsi="Times New Roman" w:cs="Times New Roman"/>
          <w:iCs/>
          <w:lang w:eastAsia="fr-FR"/>
        </w:rPr>
      </w:pPr>
    </w:p>
    <w:p w:rsidR="00604005" w:rsidRDefault="00604005" w:rsidP="004C3FA2">
      <w:pPr>
        <w:spacing w:after="0" w:line="240" w:lineRule="auto"/>
        <w:ind w:firstLine="708"/>
        <w:jc w:val="both"/>
        <w:rPr>
          <w:rFonts w:ascii="Times New Roman" w:eastAsia="Times New Roman" w:hAnsi="Times New Roman" w:cs="Times New Roman"/>
          <w:iCs/>
          <w:lang w:eastAsia="fr-FR"/>
        </w:rPr>
      </w:pPr>
      <w:r>
        <w:rPr>
          <w:rFonts w:ascii="Times New Roman" w:eastAsia="Times New Roman" w:hAnsi="Times New Roman" w:cs="Times New Roman"/>
          <w:iCs/>
          <w:lang w:eastAsia="fr-FR"/>
        </w:rPr>
        <w:t>Vu les articles L.1321-1 (alinéa 1 à 3), L.1321-3, L.1321-4 et L. 1321-5 du C.G.C.T. fixant les modalités de la mise à disposition des biens en cas de transfert de compétences ;</w:t>
      </w:r>
    </w:p>
    <w:p w:rsidR="00604005" w:rsidRDefault="00604005" w:rsidP="004C3FA2">
      <w:pPr>
        <w:spacing w:after="0" w:line="240" w:lineRule="auto"/>
        <w:jc w:val="both"/>
        <w:rPr>
          <w:rFonts w:ascii="Times New Roman" w:eastAsia="Times New Roman" w:hAnsi="Times New Roman" w:cs="Times New Roman"/>
          <w:iCs/>
          <w:lang w:eastAsia="fr-FR"/>
        </w:rPr>
      </w:pPr>
    </w:p>
    <w:p w:rsidR="00604005" w:rsidRDefault="00604005" w:rsidP="004C3FA2">
      <w:pPr>
        <w:spacing w:after="0" w:line="240" w:lineRule="auto"/>
        <w:ind w:firstLine="708"/>
        <w:jc w:val="both"/>
        <w:rPr>
          <w:rFonts w:ascii="Times New Roman" w:eastAsia="Times New Roman" w:hAnsi="Times New Roman" w:cs="Times New Roman"/>
          <w:iCs/>
          <w:lang w:eastAsia="fr-FR"/>
        </w:rPr>
      </w:pPr>
      <w:r>
        <w:rPr>
          <w:rFonts w:ascii="Times New Roman" w:eastAsia="Times New Roman" w:hAnsi="Times New Roman" w:cs="Times New Roman"/>
          <w:iCs/>
          <w:lang w:eastAsia="fr-FR"/>
        </w:rPr>
        <w:t>Vu l’article L.2212-1 du Code Général de la Propriété des Personnes Publiques relatif au domaine privé des personnes publiques ;</w:t>
      </w:r>
    </w:p>
    <w:p w:rsidR="00604005" w:rsidRDefault="00604005" w:rsidP="004C3FA2">
      <w:pPr>
        <w:spacing w:after="0" w:line="240" w:lineRule="auto"/>
        <w:ind w:firstLine="708"/>
        <w:jc w:val="both"/>
        <w:rPr>
          <w:rFonts w:ascii="Times New Roman" w:eastAsia="Times New Roman" w:hAnsi="Times New Roman" w:cs="Times New Roman"/>
          <w:iCs/>
          <w:lang w:eastAsia="fr-FR"/>
        </w:rPr>
      </w:pPr>
      <w:r>
        <w:rPr>
          <w:rFonts w:ascii="Times New Roman" w:eastAsia="Times New Roman" w:hAnsi="Times New Roman" w:cs="Times New Roman"/>
          <w:iCs/>
          <w:lang w:eastAsia="fr-FR"/>
        </w:rPr>
        <w:t>Vu l’article L. 161-1 du Code Rural relatif à la définition des chemins ruraux ;</w:t>
      </w:r>
    </w:p>
    <w:p w:rsidR="00604005" w:rsidRPr="006A12B3" w:rsidRDefault="00604005" w:rsidP="004C3FA2">
      <w:pPr>
        <w:spacing w:after="0" w:line="240" w:lineRule="auto"/>
        <w:ind w:firstLine="708"/>
        <w:jc w:val="both"/>
        <w:rPr>
          <w:rFonts w:ascii="Times New Roman" w:eastAsia="Times New Roman" w:hAnsi="Times New Roman" w:cs="Times New Roman"/>
          <w:iCs/>
          <w:lang w:eastAsia="fr-FR"/>
        </w:rPr>
      </w:pPr>
      <w:r>
        <w:rPr>
          <w:rFonts w:ascii="Times New Roman" w:eastAsia="Times New Roman" w:hAnsi="Times New Roman" w:cs="Times New Roman"/>
          <w:iCs/>
          <w:lang w:eastAsia="fr-FR"/>
        </w:rPr>
        <w:t>Vu l’article L. 161-2 du Code Rural relatif à la propriété des chemins ruraux ;</w:t>
      </w:r>
    </w:p>
    <w:p w:rsidR="00604005" w:rsidRPr="006A12B3" w:rsidRDefault="00604005" w:rsidP="004C3FA2">
      <w:pPr>
        <w:spacing w:after="0" w:line="240" w:lineRule="auto"/>
        <w:ind w:firstLine="708"/>
        <w:jc w:val="both"/>
        <w:rPr>
          <w:rFonts w:ascii="Times New Roman" w:eastAsia="Times New Roman" w:hAnsi="Times New Roman" w:cs="Times New Roman"/>
          <w:iCs/>
          <w:lang w:eastAsia="fr-FR"/>
        </w:rPr>
      </w:pPr>
      <w:r w:rsidRPr="00D6234A">
        <w:rPr>
          <w:rFonts w:ascii="Times New Roman" w:eastAsia="Times New Roman" w:hAnsi="Times New Roman" w:cs="Times New Roman"/>
          <w:iCs/>
          <w:lang w:eastAsia="fr-FR"/>
        </w:rPr>
        <w:t>Vu l’article L.161-3 du Code Rur</w:t>
      </w:r>
      <w:r>
        <w:rPr>
          <w:rFonts w:ascii="Times New Roman" w:eastAsia="Times New Roman" w:hAnsi="Times New Roman" w:cs="Times New Roman"/>
          <w:iCs/>
          <w:lang w:eastAsia="fr-FR"/>
        </w:rPr>
        <w:t>a</w:t>
      </w:r>
      <w:r w:rsidRPr="00D6234A">
        <w:rPr>
          <w:rFonts w:ascii="Times New Roman" w:eastAsia="Times New Roman" w:hAnsi="Times New Roman" w:cs="Times New Roman"/>
          <w:iCs/>
          <w:lang w:eastAsia="fr-FR"/>
        </w:rPr>
        <w:t>l relatif à l’affectation du public des chemins ruraux ;</w:t>
      </w:r>
    </w:p>
    <w:p w:rsidR="00604005" w:rsidRDefault="00604005" w:rsidP="004C3FA2">
      <w:pPr>
        <w:spacing w:after="0" w:line="240" w:lineRule="auto"/>
        <w:ind w:firstLine="708"/>
        <w:jc w:val="both"/>
        <w:rPr>
          <w:rFonts w:ascii="Times New Roman" w:eastAsia="Times New Roman" w:hAnsi="Times New Roman" w:cs="Times New Roman"/>
          <w:iCs/>
          <w:lang w:eastAsia="fr-FR"/>
        </w:rPr>
      </w:pPr>
      <w:r>
        <w:rPr>
          <w:rFonts w:ascii="Times New Roman" w:eastAsia="Times New Roman" w:hAnsi="Times New Roman" w:cs="Times New Roman"/>
          <w:iCs/>
          <w:lang w:eastAsia="fr-FR"/>
        </w:rPr>
        <w:t>Vu l’article L.161-5 du Code Rural relatif au pouvoir de police et de conservation des chemins ruraux ;</w:t>
      </w:r>
    </w:p>
    <w:p w:rsidR="00604005" w:rsidRDefault="00604005" w:rsidP="004C3FA2">
      <w:pPr>
        <w:spacing w:after="0" w:line="240" w:lineRule="auto"/>
        <w:ind w:firstLine="708"/>
        <w:jc w:val="both"/>
        <w:rPr>
          <w:rFonts w:ascii="Times New Roman" w:eastAsia="Times New Roman" w:hAnsi="Times New Roman" w:cs="Times New Roman"/>
          <w:iCs/>
          <w:lang w:eastAsia="fr-FR"/>
        </w:rPr>
      </w:pPr>
      <w:r>
        <w:rPr>
          <w:rFonts w:ascii="Times New Roman" w:eastAsia="Times New Roman" w:hAnsi="Times New Roman" w:cs="Times New Roman"/>
          <w:iCs/>
          <w:lang w:eastAsia="fr-FR"/>
        </w:rPr>
        <w:t>Vu l’article L.361-1 du Code de l’Environnement relatif à la mise en place d’un P.D.I.P.R. des chemins de randonnée ;</w:t>
      </w:r>
    </w:p>
    <w:p w:rsidR="00604005" w:rsidRDefault="00604005" w:rsidP="004C3FA2">
      <w:pPr>
        <w:spacing w:after="0" w:line="240" w:lineRule="auto"/>
        <w:ind w:firstLine="708"/>
        <w:jc w:val="both"/>
        <w:rPr>
          <w:rFonts w:ascii="Times New Roman" w:eastAsia="Times New Roman" w:hAnsi="Times New Roman" w:cs="Times New Roman"/>
          <w:iCs/>
          <w:lang w:eastAsia="fr-FR"/>
        </w:rPr>
      </w:pPr>
      <w:r>
        <w:rPr>
          <w:rFonts w:ascii="Times New Roman" w:eastAsia="Times New Roman" w:hAnsi="Times New Roman" w:cs="Times New Roman"/>
          <w:iCs/>
          <w:lang w:eastAsia="fr-FR"/>
        </w:rPr>
        <w:t>Vu la délibération D2018-88 du 17 octobre 2018 concernant la demande d’inscription des circuits de randonnée au Plan Départemental des Espaces Sites et Itinéraires (P.D.E.S.I.) ;</w:t>
      </w:r>
    </w:p>
    <w:p w:rsidR="00604005" w:rsidRDefault="00604005" w:rsidP="004C3FA2">
      <w:pPr>
        <w:spacing w:after="0" w:line="240" w:lineRule="auto"/>
        <w:ind w:firstLine="708"/>
        <w:jc w:val="both"/>
        <w:rPr>
          <w:rFonts w:ascii="Times New Roman" w:eastAsia="Times New Roman" w:hAnsi="Times New Roman" w:cs="Times New Roman"/>
          <w:iCs/>
          <w:lang w:eastAsia="fr-FR"/>
        </w:rPr>
      </w:pPr>
      <w:r>
        <w:rPr>
          <w:rFonts w:ascii="Times New Roman" w:eastAsia="Times New Roman" w:hAnsi="Times New Roman" w:cs="Times New Roman"/>
          <w:iCs/>
          <w:lang w:eastAsia="fr-FR"/>
        </w:rPr>
        <w:t>Vu les statuts de la communauté de communes ;</w:t>
      </w:r>
    </w:p>
    <w:p w:rsidR="00604005" w:rsidRDefault="00604005" w:rsidP="004C3FA2">
      <w:pPr>
        <w:spacing w:after="0" w:line="240" w:lineRule="auto"/>
        <w:ind w:firstLine="708"/>
        <w:jc w:val="both"/>
        <w:rPr>
          <w:rFonts w:ascii="Times New Roman" w:eastAsia="Times New Roman" w:hAnsi="Times New Roman" w:cs="Times New Roman"/>
          <w:iCs/>
          <w:lang w:eastAsia="fr-FR"/>
        </w:rPr>
      </w:pPr>
      <w:r>
        <w:rPr>
          <w:rFonts w:ascii="Times New Roman" w:eastAsia="Times New Roman" w:hAnsi="Times New Roman" w:cs="Times New Roman"/>
          <w:iCs/>
          <w:lang w:eastAsia="fr-FR"/>
        </w:rPr>
        <w:t>Considérant que le C.G.C.T. prévoit de plein droit la mise à disposition sans transfert de propriété, des biens meubles et immeubles nécessaires à l’exercice de la compétence transférée ;</w:t>
      </w:r>
    </w:p>
    <w:p w:rsidR="00604005" w:rsidRDefault="00604005" w:rsidP="004C3FA2">
      <w:pPr>
        <w:spacing w:after="0" w:line="240" w:lineRule="auto"/>
        <w:ind w:firstLine="708"/>
        <w:jc w:val="both"/>
        <w:rPr>
          <w:rFonts w:ascii="Times New Roman" w:eastAsia="Times New Roman" w:hAnsi="Times New Roman" w:cs="Times New Roman"/>
          <w:iCs/>
          <w:lang w:eastAsia="fr-FR"/>
        </w:rPr>
      </w:pPr>
      <w:r>
        <w:rPr>
          <w:rFonts w:ascii="Times New Roman" w:eastAsia="Times New Roman" w:hAnsi="Times New Roman" w:cs="Times New Roman"/>
          <w:iCs/>
          <w:lang w:eastAsia="fr-FR"/>
        </w:rPr>
        <w:t>Considérant qu’a été exprimé l’accord de la majorité qualifiée des communes concernées, telle qu’elle est définie à l’article L. 5211-17 du C.G.C.T. pour ce</w:t>
      </w:r>
      <w:r w:rsidRPr="00604005">
        <w:rPr>
          <w:rFonts w:ascii="Times New Roman" w:eastAsia="Times New Roman" w:hAnsi="Times New Roman" w:cs="Times New Roman"/>
          <w:iCs/>
          <w:lang w:eastAsia="fr-FR"/>
        </w:rPr>
        <w:t xml:space="preserve"> </w:t>
      </w:r>
      <w:r>
        <w:rPr>
          <w:rFonts w:ascii="Times New Roman" w:eastAsia="Times New Roman" w:hAnsi="Times New Roman" w:cs="Times New Roman"/>
          <w:iCs/>
          <w:lang w:eastAsia="fr-FR"/>
        </w:rPr>
        <w:t>qui concerne la modification statutaire d’une part, et à l’article L.5214-16 du même code pour la définition de la mise en place d’un réseau de sentiers de randonnée sur le périmètre de la communauté de communes ;</w:t>
      </w:r>
    </w:p>
    <w:p w:rsidR="00604005" w:rsidRDefault="00604005" w:rsidP="004C3FA2">
      <w:pPr>
        <w:spacing w:after="0" w:line="240" w:lineRule="auto"/>
        <w:ind w:firstLine="708"/>
        <w:jc w:val="both"/>
        <w:rPr>
          <w:rFonts w:ascii="Times New Roman" w:eastAsia="Times New Roman" w:hAnsi="Times New Roman" w:cs="Times New Roman"/>
          <w:iCs/>
          <w:lang w:eastAsia="fr-FR"/>
        </w:rPr>
      </w:pPr>
      <w:r>
        <w:rPr>
          <w:rFonts w:ascii="Times New Roman" w:eastAsia="Times New Roman" w:hAnsi="Times New Roman" w:cs="Times New Roman"/>
          <w:iCs/>
          <w:lang w:eastAsia="fr-FR"/>
        </w:rPr>
        <w:t>Considérant que tous les chemins ruraux, voies communales et routes départementales traversés sur le territoire communal par le sentier de randonnée sont classés au tableau récapitulatif figurant dans le P.V. ;</w:t>
      </w:r>
    </w:p>
    <w:p w:rsidR="00604005" w:rsidRDefault="00604005" w:rsidP="004C3FA2">
      <w:pPr>
        <w:spacing w:after="0" w:line="240" w:lineRule="auto"/>
        <w:ind w:firstLine="708"/>
        <w:jc w:val="both"/>
        <w:rPr>
          <w:rFonts w:ascii="Times New Roman" w:eastAsia="Times New Roman" w:hAnsi="Times New Roman" w:cs="Times New Roman"/>
          <w:iCs/>
          <w:lang w:eastAsia="fr-FR"/>
        </w:rPr>
      </w:pPr>
      <w:r>
        <w:rPr>
          <w:rFonts w:ascii="Times New Roman" w:eastAsia="Times New Roman" w:hAnsi="Times New Roman" w:cs="Times New Roman"/>
          <w:iCs/>
          <w:lang w:eastAsia="fr-FR"/>
        </w:rPr>
        <w:lastRenderedPageBreak/>
        <w:t>Considérant qu’il convient de constater contradictoirement la mise à disposition des biens transférés en précisant leurs consistances ;</w:t>
      </w:r>
    </w:p>
    <w:p w:rsidR="00604005" w:rsidRDefault="00604005" w:rsidP="004C3FA2">
      <w:pPr>
        <w:spacing w:after="0" w:line="240" w:lineRule="auto"/>
        <w:ind w:firstLine="708"/>
        <w:jc w:val="both"/>
        <w:rPr>
          <w:rFonts w:ascii="Times New Roman" w:eastAsia="Times New Roman" w:hAnsi="Times New Roman" w:cs="Times New Roman"/>
          <w:iCs/>
          <w:lang w:eastAsia="fr-FR"/>
        </w:rPr>
      </w:pPr>
      <w:r>
        <w:rPr>
          <w:rFonts w:ascii="Times New Roman" w:eastAsia="Times New Roman" w:hAnsi="Times New Roman" w:cs="Times New Roman"/>
          <w:iCs/>
          <w:lang w:eastAsia="fr-FR"/>
        </w:rPr>
        <w:t>Considérant qu’au vu de ces dispositions le procès-verbal de constat de transfert est établi en fixant les modalités de mise à disposition des biens concernés ;</w:t>
      </w:r>
    </w:p>
    <w:p w:rsidR="00604005" w:rsidRDefault="00604005" w:rsidP="004C3FA2">
      <w:pPr>
        <w:spacing w:after="0" w:line="240" w:lineRule="auto"/>
        <w:jc w:val="both"/>
        <w:rPr>
          <w:rFonts w:ascii="Times New Roman" w:eastAsia="Times New Roman" w:hAnsi="Times New Roman" w:cs="Times New Roman"/>
          <w:iCs/>
          <w:lang w:eastAsia="fr-FR"/>
        </w:rPr>
      </w:pPr>
    </w:p>
    <w:p w:rsidR="00604005" w:rsidRDefault="00604005" w:rsidP="004C3FA2">
      <w:pPr>
        <w:spacing w:after="0" w:line="240" w:lineRule="auto"/>
        <w:jc w:val="both"/>
        <w:rPr>
          <w:rFonts w:ascii="Times New Roman" w:eastAsia="Times New Roman" w:hAnsi="Times New Roman" w:cs="Times New Roman"/>
          <w:iCs/>
          <w:lang w:eastAsia="fr-FR"/>
        </w:rPr>
      </w:pPr>
      <w:r>
        <w:rPr>
          <w:rFonts w:ascii="Times New Roman" w:eastAsia="Times New Roman" w:hAnsi="Times New Roman" w:cs="Times New Roman"/>
          <w:iCs/>
          <w:lang w:eastAsia="fr-FR"/>
        </w:rPr>
        <w:t>Après en avoir délibéré,</w:t>
      </w:r>
    </w:p>
    <w:p w:rsidR="00604005" w:rsidRDefault="00604005" w:rsidP="004C3FA2">
      <w:pPr>
        <w:spacing w:after="0" w:line="240" w:lineRule="auto"/>
        <w:jc w:val="both"/>
        <w:rPr>
          <w:rFonts w:ascii="Times New Roman" w:eastAsia="Times New Roman" w:hAnsi="Times New Roman" w:cs="Times New Roman"/>
          <w:iCs/>
          <w:lang w:eastAsia="fr-FR"/>
        </w:rPr>
      </w:pPr>
    </w:p>
    <w:p w:rsidR="00604005" w:rsidRDefault="00604005" w:rsidP="004C3FA2">
      <w:pPr>
        <w:spacing w:after="0" w:line="240" w:lineRule="auto"/>
        <w:jc w:val="both"/>
        <w:rPr>
          <w:rFonts w:ascii="Times New Roman" w:eastAsia="Times New Roman" w:hAnsi="Times New Roman" w:cs="Times New Roman"/>
          <w:iCs/>
          <w:lang w:eastAsia="fr-FR"/>
        </w:rPr>
      </w:pPr>
      <w:r>
        <w:rPr>
          <w:rFonts w:ascii="Times New Roman" w:eastAsia="Times New Roman" w:hAnsi="Times New Roman" w:cs="Times New Roman"/>
          <w:iCs/>
          <w:lang w:eastAsia="fr-FR"/>
        </w:rPr>
        <w:t>Décide, à l’unanimité,</w:t>
      </w:r>
    </w:p>
    <w:p w:rsidR="00604005" w:rsidRDefault="00604005" w:rsidP="004C3FA2">
      <w:pPr>
        <w:spacing w:after="0" w:line="240" w:lineRule="auto"/>
        <w:jc w:val="both"/>
        <w:rPr>
          <w:rFonts w:ascii="Times New Roman" w:eastAsia="Times New Roman" w:hAnsi="Times New Roman" w:cs="Times New Roman"/>
          <w:iCs/>
          <w:lang w:eastAsia="fr-FR"/>
        </w:rPr>
      </w:pPr>
    </w:p>
    <w:p w:rsidR="00604005" w:rsidRDefault="00604005" w:rsidP="004C3FA2">
      <w:pPr>
        <w:pStyle w:val="Paragraphedeliste"/>
        <w:numPr>
          <w:ilvl w:val="0"/>
          <w:numId w:val="7"/>
        </w:numPr>
        <w:spacing w:after="0" w:line="240" w:lineRule="auto"/>
        <w:jc w:val="both"/>
        <w:rPr>
          <w:rFonts w:ascii="Times New Roman" w:eastAsia="Times New Roman" w:hAnsi="Times New Roman" w:cs="Times New Roman"/>
          <w:iCs/>
          <w:lang w:eastAsia="fr-FR"/>
        </w:rPr>
      </w:pPr>
      <w:r>
        <w:rPr>
          <w:rFonts w:ascii="Times New Roman" w:eastAsia="Times New Roman" w:hAnsi="Times New Roman" w:cs="Times New Roman"/>
          <w:iCs/>
          <w:lang w:eastAsia="fr-FR"/>
        </w:rPr>
        <w:t>D’approuver le modèle-type de procès-verbal constatant la mise à disposition des sentiers de randonnée dans le cadre du transfert de la compétence « tourisme » à la communauté de communes du Pays de Tronçais.</w:t>
      </w:r>
    </w:p>
    <w:p w:rsidR="00604005" w:rsidRPr="00803445" w:rsidRDefault="00604005" w:rsidP="004C3FA2">
      <w:pPr>
        <w:pStyle w:val="Paragraphedeliste"/>
        <w:numPr>
          <w:ilvl w:val="0"/>
          <w:numId w:val="7"/>
        </w:numPr>
        <w:spacing w:after="0" w:line="240" w:lineRule="auto"/>
        <w:jc w:val="both"/>
        <w:rPr>
          <w:rFonts w:ascii="Times New Roman" w:eastAsia="Times New Roman" w:hAnsi="Times New Roman" w:cs="Times New Roman"/>
          <w:iCs/>
          <w:lang w:eastAsia="fr-FR"/>
        </w:rPr>
      </w:pPr>
      <w:r>
        <w:rPr>
          <w:rFonts w:ascii="Times New Roman" w:eastAsia="Times New Roman" w:hAnsi="Times New Roman" w:cs="Times New Roman"/>
          <w:iCs/>
          <w:lang w:eastAsia="fr-FR"/>
        </w:rPr>
        <w:t>D’autoriser le maire à signer les procès-verbaux correspondant aux sentiers.</w:t>
      </w:r>
    </w:p>
    <w:p w:rsidR="00604005" w:rsidRDefault="00604005"/>
    <w:p w:rsidR="00604005" w:rsidRPr="00080913" w:rsidRDefault="00604005" w:rsidP="00604005">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Pr>
          <w:rFonts w:ascii="Times New Roman" w:eastAsia="Times New Roman" w:hAnsi="Times New Roman" w:cs="Times New Roman"/>
          <w:b/>
          <w:color w:val="262626"/>
        </w:rPr>
        <w:t>9- MOTION DE DEMANTELEMENT DES SERVICES PUBLICS EN MILIEU RURAL</w:t>
      </w:r>
    </w:p>
    <w:p w:rsidR="00604005" w:rsidRPr="00080913" w:rsidRDefault="00604005" w:rsidP="00604005">
      <w:pPr>
        <w:spacing w:after="0" w:line="240" w:lineRule="auto"/>
        <w:jc w:val="both"/>
        <w:rPr>
          <w:rFonts w:ascii="Times New Roman" w:eastAsia="Times New Roman" w:hAnsi="Times New Roman" w:cs="Times New Roman"/>
          <w:i/>
        </w:rPr>
      </w:pPr>
    </w:p>
    <w:p w:rsidR="00604005" w:rsidRDefault="00604005" w:rsidP="00604005">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604005" w:rsidRDefault="00604005" w:rsidP="00604005">
      <w:pPr>
        <w:spacing w:after="0" w:line="240" w:lineRule="auto"/>
        <w:jc w:val="both"/>
        <w:rPr>
          <w:rFonts w:ascii="Times New Roman" w:eastAsia="Times New Roman" w:hAnsi="Times New Roman" w:cs="Times New Roman"/>
          <w:i/>
          <w:u w:val="single"/>
        </w:rPr>
      </w:pPr>
    </w:p>
    <w:p w:rsidR="00604005" w:rsidRPr="00141E32" w:rsidRDefault="00604005" w:rsidP="00A77E8A">
      <w:pPr>
        <w:spacing w:after="0"/>
        <w:ind w:firstLine="708"/>
        <w:jc w:val="both"/>
        <w:rPr>
          <w:rFonts w:ascii="Times New Roman" w:hAnsi="Times New Roman" w:cs="Times New Roman"/>
        </w:rPr>
      </w:pPr>
      <w:r w:rsidRPr="00141E32">
        <w:rPr>
          <w:rFonts w:ascii="Times New Roman" w:hAnsi="Times New Roman" w:cs="Times New Roman"/>
        </w:rPr>
        <w:t xml:space="preserve">Le Conseil Municipal, après avoir entendu l’exposé du maire et après en avoir délibéré, soutient la motion </w:t>
      </w:r>
      <w:r>
        <w:rPr>
          <w:rFonts w:ascii="Times New Roman" w:hAnsi="Times New Roman" w:cs="Times New Roman"/>
        </w:rPr>
        <w:t xml:space="preserve">suivante </w:t>
      </w:r>
      <w:r w:rsidRPr="00141E32">
        <w:rPr>
          <w:rFonts w:ascii="Times New Roman" w:hAnsi="Times New Roman" w:cs="Times New Roman"/>
        </w:rPr>
        <w:t>contre le démantèlement des services publics en milieu rural adopté</w:t>
      </w:r>
      <w:r>
        <w:rPr>
          <w:rFonts w:ascii="Times New Roman" w:hAnsi="Times New Roman" w:cs="Times New Roman"/>
        </w:rPr>
        <w:t>e</w:t>
      </w:r>
      <w:r w:rsidRPr="00141E32">
        <w:rPr>
          <w:rFonts w:ascii="Times New Roman" w:hAnsi="Times New Roman" w:cs="Times New Roman"/>
        </w:rPr>
        <w:t xml:space="preserve"> le 30 septembre 2019 par l’Association des Maires et des Présidents d’Intercommunalité de l’Allier et l’Association des Maires Ruraux de l’Allier.</w:t>
      </w:r>
    </w:p>
    <w:p w:rsidR="00604005" w:rsidRPr="00141E32" w:rsidRDefault="00604005" w:rsidP="00604005">
      <w:pPr>
        <w:spacing w:after="0"/>
        <w:rPr>
          <w:rFonts w:ascii="Times New Roman" w:hAnsi="Times New Roman" w:cs="Times New Roman"/>
        </w:rPr>
      </w:pPr>
    </w:p>
    <w:p w:rsidR="00604005" w:rsidRPr="00141E32" w:rsidRDefault="00604005" w:rsidP="00A77E8A">
      <w:pPr>
        <w:spacing w:after="0"/>
        <w:ind w:firstLine="708"/>
        <w:jc w:val="both"/>
        <w:rPr>
          <w:rFonts w:ascii="Times New Roman" w:hAnsi="Times New Roman" w:cs="Times New Roman"/>
        </w:rPr>
      </w:pPr>
      <w:r w:rsidRPr="00141E32">
        <w:rPr>
          <w:rFonts w:ascii="Times New Roman" w:hAnsi="Times New Roman" w:cs="Times New Roman"/>
        </w:rPr>
        <w:t>La Direction Générale des Finances Publiques (DGFIP) entend réaménager en profondeur le traitement des opérations comptables des collectivités locales sur la base d’une distinction entre le traitement des données (mandat, titre…) et le conseil aux élus.</w:t>
      </w:r>
    </w:p>
    <w:p w:rsidR="00604005" w:rsidRPr="00141E32" w:rsidRDefault="00604005" w:rsidP="00604005">
      <w:pPr>
        <w:spacing w:after="0"/>
        <w:jc w:val="both"/>
        <w:rPr>
          <w:rFonts w:ascii="Times New Roman" w:hAnsi="Times New Roman" w:cs="Times New Roman"/>
        </w:rPr>
      </w:pPr>
    </w:p>
    <w:p w:rsidR="00604005" w:rsidRPr="00141E32" w:rsidRDefault="00604005" w:rsidP="00A77E8A">
      <w:pPr>
        <w:spacing w:after="0"/>
        <w:ind w:firstLine="708"/>
        <w:jc w:val="both"/>
        <w:rPr>
          <w:rFonts w:ascii="Times New Roman" w:hAnsi="Times New Roman" w:cs="Times New Roman"/>
        </w:rPr>
      </w:pPr>
      <w:r w:rsidRPr="00141E32">
        <w:rPr>
          <w:rFonts w:ascii="Times New Roman" w:hAnsi="Times New Roman" w:cs="Times New Roman"/>
        </w:rPr>
        <w:t>Pour le département de l’Allier, ce projet prévoit à ce jour la fermeture de 9 trésoreries : Bourbon</w:t>
      </w:r>
      <w:r>
        <w:rPr>
          <w:rFonts w:ascii="Times New Roman" w:hAnsi="Times New Roman" w:cs="Times New Roman"/>
        </w:rPr>
        <w:t>-</w:t>
      </w:r>
      <w:r w:rsidRPr="00141E32">
        <w:rPr>
          <w:rFonts w:ascii="Times New Roman" w:hAnsi="Times New Roman" w:cs="Times New Roman"/>
        </w:rPr>
        <w:t xml:space="preserve">l’Archambault, Cérilly, Commentry, Dompierre-sur-Besbre, Lapalisse, </w:t>
      </w:r>
      <w:r>
        <w:rPr>
          <w:rFonts w:ascii="Times New Roman" w:hAnsi="Times New Roman" w:cs="Times New Roman"/>
        </w:rPr>
        <w:t>L</w:t>
      </w:r>
      <w:r w:rsidRPr="00141E32">
        <w:rPr>
          <w:rFonts w:ascii="Times New Roman" w:hAnsi="Times New Roman" w:cs="Times New Roman"/>
        </w:rPr>
        <w:t xml:space="preserve">e </w:t>
      </w:r>
      <w:proofErr w:type="spellStart"/>
      <w:r w:rsidRPr="00141E32">
        <w:rPr>
          <w:rFonts w:ascii="Times New Roman" w:hAnsi="Times New Roman" w:cs="Times New Roman"/>
        </w:rPr>
        <w:t>Montet</w:t>
      </w:r>
      <w:proofErr w:type="spellEnd"/>
      <w:r w:rsidRPr="00141E32">
        <w:rPr>
          <w:rFonts w:ascii="Times New Roman" w:hAnsi="Times New Roman" w:cs="Times New Roman"/>
        </w:rPr>
        <w:t>, Montmarault, Saint-Pourçain-sur-Sioule et Varennes-sur-Allier.</w:t>
      </w:r>
    </w:p>
    <w:p w:rsidR="00604005" w:rsidRPr="00141E32" w:rsidRDefault="00604005" w:rsidP="00604005">
      <w:pPr>
        <w:spacing w:after="0"/>
        <w:jc w:val="both"/>
        <w:rPr>
          <w:rFonts w:ascii="Times New Roman" w:hAnsi="Times New Roman" w:cs="Times New Roman"/>
        </w:rPr>
      </w:pPr>
    </w:p>
    <w:p w:rsidR="00A77E8A" w:rsidRPr="00141E32" w:rsidRDefault="00604005" w:rsidP="00A77E8A">
      <w:pPr>
        <w:spacing w:after="0"/>
        <w:ind w:firstLine="708"/>
        <w:jc w:val="both"/>
        <w:rPr>
          <w:rFonts w:ascii="Times New Roman" w:hAnsi="Times New Roman" w:cs="Times New Roman"/>
        </w:rPr>
      </w:pPr>
      <w:r w:rsidRPr="00141E32">
        <w:rPr>
          <w:rFonts w:ascii="Times New Roman" w:hAnsi="Times New Roman" w:cs="Times New Roman"/>
        </w:rPr>
        <w:t>La DGFIP affiche, dans le même temps, un objectif d’amélioration du service de proximité par un développement de « points de contact » dans les Maisons de Services Au Public (MSAP) alors que les structures locales ouvertes au public seront supprimées. Ce projet de restructuration prévoit notamment pour l’Allier :</w:t>
      </w:r>
    </w:p>
    <w:p w:rsidR="00604005" w:rsidRPr="00141E32" w:rsidRDefault="00604005" w:rsidP="00604005">
      <w:pPr>
        <w:spacing w:after="0"/>
        <w:jc w:val="both"/>
        <w:rPr>
          <w:rFonts w:ascii="Times New Roman" w:hAnsi="Times New Roman" w:cs="Times New Roman"/>
        </w:rPr>
      </w:pPr>
      <w:r w:rsidRPr="00141E32">
        <w:rPr>
          <w:rFonts w:ascii="Times New Roman" w:hAnsi="Times New Roman" w:cs="Times New Roman"/>
        </w:rPr>
        <w:t>- 5 services de gestion comptable</w:t>
      </w:r>
    </w:p>
    <w:p w:rsidR="00604005" w:rsidRPr="00141E32" w:rsidRDefault="00604005" w:rsidP="00604005">
      <w:pPr>
        <w:spacing w:after="0"/>
        <w:jc w:val="both"/>
        <w:rPr>
          <w:rFonts w:ascii="Times New Roman" w:hAnsi="Times New Roman" w:cs="Times New Roman"/>
        </w:rPr>
      </w:pPr>
      <w:r w:rsidRPr="00141E32">
        <w:rPr>
          <w:rFonts w:ascii="Times New Roman" w:hAnsi="Times New Roman" w:cs="Times New Roman"/>
        </w:rPr>
        <w:t>- 11 conseillers des collectivités locales</w:t>
      </w:r>
    </w:p>
    <w:p w:rsidR="00604005" w:rsidRDefault="00604005" w:rsidP="00604005">
      <w:pPr>
        <w:spacing w:after="0"/>
        <w:jc w:val="both"/>
        <w:rPr>
          <w:rFonts w:ascii="Times New Roman" w:hAnsi="Times New Roman" w:cs="Times New Roman"/>
        </w:rPr>
      </w:pPr>
      <w:r w:rsidRPr="00141E32">
        <w:rPr>
          <w:rFonts w:ascii="Times New Roman" w:hAnsi="Times New Roman" w:cs="Times New Roman"/>
        </w:rPr>
        <w:t>- 19 accueils de proximité</w:t>
      </w:r>
    </w:p>
    <w:p w:rsidR="00604005" w:rsidRPr="00141E32" w:rsidRDefault="00604005" w:rsidP="00604005">
      <w:pPr>
        <w:spacing w:after="0"/>
        <w:jc w:val="both"/>
        <w:rPr>
          <w:rFonts w:ascii="Times New Roman" w:hAnsi="Times New Roman" w:cs="Times New Roman"/>
        </w:rPr>
      </w:pPr>
    </w:p>
    <w:p w:rsidR="00604005" w:rsidRPr="00141E32" w:rsidRDefault="00604005" w:rsidP="00A77E8A">
      <w:pPr>
        <w:spacing w:after="0"/>
        <w:ind w:firstLine="708"/>
        <w:jc w:val="both"/>
        <w:rPr>
          <w:rFonts w:ascii="Times New Roman" w:hAnsi="Times New Roman" w:cs="Times New Roman"/>
        </w:rPr>
      </w:pPr>
      <w:r w:rsidRPr="00141E32">
        <w:rPr>
          <w:rFonts w:ascii="Times New Roman" w:hAnsi="Times New Roman" w:cs="Times New Roman"/>
        </w:rPr>
        <w:t>L’Association des Maires et des Présidents d’Intercommunalité de l’Allier (ADM03) et l’Association des Maires Ruraux de l’Allier (AMR03) soulignent :</w:t>
      </w:r>
    </w:p>
    <w:p w:rsidR="00604005" w:rsidRPr="00141E32" w:rsidRDefault="00604005" w:rsidP="00604005">
      <w:pPr>
        <w:spacing w:after="0"/>
        <w:jc w:val="both"/>
        <w:rPr>
          <w:rFonts w:ascii="Times New Roman" w:hAnsi="Times New Roman" w:cs="Times New Roman"/>
        </w:rPr>
      </w:pPr>
    </w:p>
    <w:p w:rsidR="00604005" w:rsidRPr="00141E32" w:rsidRDefault="00604005" w:rsidP="00A77E8A">
      <w:pPr>
        <w:spacing w:after="0"/>
        <w:jc w:val="both"/>
        <w:rPr>
          <w:rFonts w:ascii="Times New Roman" w:hAnsi="Times New Roman" w:cs="Times New Roman"/>
        </w:rPr>
      </w:pPr>
      <w:r w:rsidRPr="00141E32">
        <w:rPr>
          <w:rFonts w:ascii="Times New Roman" w:hAnsi="Times New Roman" w:cs="Times New Roman"/>
        </w:rPr>
        <w:t>- l’intérêt pour les collectivités territoriales, notamment les communes rurales, d’avoir le conseil et l’analyse du trésorier, comptable et responsable sur les finances de la collectivité</w:t>
      </w:r>
    </w:p>
    <w:p w:rsidR="00604005" w:rsidRPr="00141E32" w:rsidRDefault="00604005" w:rsidP="00A77E8A">
      <w:pPr>
        <w:spacing w:after="0"/>
        <w:jc w:val="both"/>
        <w:rPr>
          <w:rFonts w:ascii="Times New Roman" w:hAnsi="Times New Roman" w:cs="Times New Roman"/>
        </w:rPr>
      </w:pPr>
      <w:r w:rsidRPr="00141E32">
        <w:rPr>
          <w:rFonts w:ascii="Times New Roman" w:hAnsi="Times New Roman" w:cs="Times New Roman"/>
        </w:rPr>
        <w:t>- la nécessité de conserver pour les usagers un service de proximité</w:t>
      </w:r>
    </w:p>
    <w:p w:rsidR="00604005" w:rsidRPr="00141E32" w:rsidRDefault="00604005" w:rsidP="00604005">
      <w:pPr>
        <w:spacing w:after="0"/>
        <w:jc w:val="both"/>
        <w:rPr>
          <w:rFonts w:ascii="Times New Roman" w:hAnsi="Times New Roman" w:cs="Times New Roman"/>
        </w:rPr>
      </w:pPr>
    </w:p>
    <w:p w:rsidR="00604005" w:rsidRPr="00141E32" w:rsidRDefault="00604005" w:rsidP="00A77E8A">
      <w:pPr>
        <w:spacing w:after="0"/>
        <w:ind w:firstLine="708"/>
        <w:jc w:val="both"/>
        <w:rPr>
          <w:rFonts w:ascii="Times New Roman" w:hAnsi="Times New Roman" w:cs="Times New Roman"/>
        </w:rPr>
      </w:pPr>
      <w:r w:rsidRPr="00141E32">
        <w:rPr>
          <w:rFonts w:ascii="Times New Roman" w:hAnsi="Times New Roman" w:cs="Times New Roman"/>
        </w:rPr>
        <w:t>Aussi, pour maintenir ce système qui a fait ses preuves et après en avoir délibéré,</w:t>
      </w:r>
    </w:p>
    <w:p w:rsidR="00604005" w:rsidRPr="00141E32" w:rsidRDefault="00604005" w:rsidP="00604005">
      <w:pPr>
        <w:spacing w:after="0"/>
        <w:jc w:val="both"/>
        <w:rPr>
          <w:rFonts w:ascii="Times New Roman" w:hAnsi="Times New Roman" w:cs="Times New Roman"/>
        </w:rPr>
      </w:pPr>
    </w:p>
    <w:p w:rsidR="00604005" w:rsidRPr="00141E32" w:rsidRDefault="00604005" w:rsidP="00A77E8A">
      <w:pPr>
        <w:spacing w:after="0"/>
        <w:ind w:firstLine="708"/>
        <w:jc w:val="both"/>
        <w:rPr>
          <w:rFonts w:ascii="Times New Roman" w:hAnsi="Times New Roman" w:cs="Times New Roman"/>
        </w:rPr>
      </w:pPr>
      <w:r w:rsidRPr="00141E32">
        <w:rPr>
          <w:rFonts w:ascii="Times New Roman" w:hAnsi="Times New Roman" w:cs="Times New Roman"/>
        </w:rPr>
        <w:t>L’ADM03 et l’AMR03 :</w:t>
      </w:r>
    </w:p>
    <w:p w:rsidR="00604005" w:rsidRPr="00141E32" w:rsidRDefault="00604005" w:rsidP="00604005">
      <w:pPr>
        <w:spacing w:after="0"/>
        <w:jc w:val="both"/>
        <w:rPr>
          <w:rFonts w:ascii="Times New Roman" w:hAnsi="Times New Roman" w:cs="Times New Roman"/>
        </w:rPr>
      </w:pPr>
    </w:p>
    <w:p w:rsidR="00604005" w:rsidRPr="00141E32" w:rsidRDefault="00604005" w:rsidP="00604005">
      <w:pPr>
        <w:spacing w:after="0"/>
        <w:jc w:val="both"/>
        <w:rPr>
          <w:rFonts w:ascii="Times New Roman" w:hAnsi="Times New Roman" w:cs="Times New Roman"/>
        </w:rPr>
      </w:pPr>
      <w:r w:rsidRPr="00141E32">
        <w:rPr>
          <w:rFonts w:ascii="Times New Roman" w:hAnsi="Times New Roman" w:cs="Times New Roman"/>
        </w:rPr>
        <w:t>- S’OPPOSENT à cette nouvelle étape du démantèlement des services publics en milieu rural,</w:t>
      </w:r>
    </w:p>
    <w:p w:rsidR="00604005" w:rsidRPr="00141E32" w:rsidRDefault="00604005" w:rsidP="00604005">
      <w:pPr>
        <w:spacing w:after="0"/>
        <w:jc w:val="both"/>
        <w:rPr>
          <w:rFonts w:ascii="Times New Roman" w:hAnsi="Times New Roman" w:cs="Times New Roman"/>
        </w:rPr>
      </w:pPr>
    </w:p>
    <w:p w:rsidR="00604005" w:rsidRPr="00141E32" w:rsidRDefault="00604005" w:rsidP="00604005">
      <w:pPr>
        <w:spacing w:after="0"/>
        <w:jc w:val="both"/>
        <w:rPr>
          <w:rFonts w:ascii="Times New Roman" w:hAnsi="Times New Roman" w:cs="Times New Roman"/>
        </w:rPr>
      </w:pPr>
      <w:r w:rsidRPr="00141E32">
        <w:rPr>
          <w:rFonts w:ascii="Times New Roman" w:hAnsi="Times New Roman" w:cs="Times New Roman"/>
        </w:rPr>
        <w:t>- EXPRIMENT leur inquiétude à l’annonce des fermetures des trésoreries et à une remise en cause de la séparation ordonnateur / comptable,</w:t>
      </w:r>
    </w:p>
    <w:p w:rsidR="00604005" w:rsidRPr="00141E32" w:rsidRDefault="00604005" w:rsidP="00604005">
      <w:pPr>
        <w:spacing w:after="0"/>
        <w:jc w:val="both"/>
        <w:rPr>
          <w:rFonts w:ascii="Times New Roman" w:hAnsi="Times New Roman" w:cs="Times New Roman"/>
        </w:rPr>
      </w:pPr>
      <w:r w:rsidRPr="00141E32">
        <w:rPr>
          <w:rFonts w:ascii="Times New Roman" w:hAnsi="Times New Roman" w:cs="Times New Roman"/>
        </w:rPr>
        <w:t>- REAFFIRMENT l’importance d’une collaboration de proximité avec les services de la trésorerie et le trésorier pour les collectivités locales,</w:t>
      </w:r>
    </w:p>
    <w:p w:rsidR="00604005" w:rsidRPr="00141E32" w:rsidRDefault="00604005" w:rsidP="00604005">
      <w:pPr>
        <w:spacing w:after="0"/>
        <w:jc w:val="both"/>
        <w:rPr>
          <w:rFonts w:ascii="Times New Roman" w:hAnsi="Times New Roman" w:cs="Times New Roman"/>
        </w:rPr>
      </w:pPr>
    </w:p>
    <w:p w:rsidR="00604005" w:rsidRPr="00141E32" w:rsidRDefault="00604005" w:rsidP="00A77E8A">
      <w:pPr>
        <w:spacing w:after="0"/>
        <w:ind w:firstLine="708"/>
        <w:jc w:val="both"/>
        <w:rPr>
          <w:rFonts w:ascii="Times New Roman" w:hAnsi="Times New Roman" w:cs="Times New Roman"/>
        </w:rPr>
      </w:pPr>
      <w:r w:rsidRPr="00141E32">
        <w:rPr>
          <w:rFonts w:ascii="Times New Roman" w:hAnsi="Times New Roman" w:cs="Times New Roman"/>
        </w:rPr>
        <w:t>L’ADM03 et l’AMR03 ne sont pas opposées à toute évolution mais demeureront néanmoins extrêmement vigilantes sur ce projet de restructuration des services des finances publiques de l’Allier.</w:t>
      </w:r>
    </w:p>
    <w:p w:rsidR="00604005" w:rsidRDefault="00604005"/>
    <w:p w:rsidR="00604005" w:rsidRPr="00080913" w:rsidRDefault="00604005" w:rsidP="00604005">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color w:val="262626"/>
        </w:rPr>
      </w:pPr>
      <w:r>
        <w:rPr>
          <w:rFonts w:ascii="Times New Roman" w:eastAsia="Times New Roman" w:hAnsi="Times New Roman" w:cs="Times New Roman"/>
          <w:b/>
          <w:color w:val="262626"/>
        </w:rPr>
        <w:t>QUESTIONS DIVERSES</w:t>
      </w:r>
    </w:p>
    <w:p w:rsidR="00604005" w:rsidRPr="00080913" w:rsidRDefault="00604005" w:rsidP="00604005">
      <w:pPr>
        <w:spacing w:after="0" w:line="240" w:lineRule="auto"/>
        <w:jc w:val="both"/>
        <w:rPr>
          <w:rFonts w:ascii="Times New Roman" w:eastAsia="Times New Roman" w:hAnsi="Times New Roman" w:cs="Times New Roman"/>
          <w:i/>
        </w:rPr>
      </w:pPr>
    </w:p>
    <w:p w:rsidR="00604005" w:rsidRDefault="00604005" w:rsidP="00604005">
      <w:pPr>
        <w:spacing w:after="0" w:line="240" w:lineRule="auto"/>
        <w:jc w:val="both"/>
        <w:rPr>
          <w:rFonts w:ascii="Times New Roman" w:eastAsia="Times New Roman" w:hAnsi="Times New Roman" w:cs="Times New Roman"/>
          <w:i/>
        </w:rPr>
      </w:pPr>
      <w:r w:rsidRPr="00604005">
        <w:rPr>
          <w:rFonts w:ascii="Times New Roman" w:eastAsia="Times New Roman" w:hAnsi="Times New Roman" w:cs="Times New Roman"/>
          <w:i/>
          <w:u w:val="single"/>
        </w:rPr>
        <w:t>Limitation des poids</w:t>
      </w:r>
      <w:r w:rsidR="00505612">
        <w:rPr>
          <w:rFonts w:ascii="Times New Roman" w:eastAsia="Times New Roman" w:hAnsi="Times New Roman" w:cs="Times New Roman"/>
          <w:i/>
          <w:u w:val="single"/>
        </w:rPr>
        <w:t xml:space="preserve"> </w:t>
      </w:r>
      <w:r w:rsidRPr="00604005">
        <w:rPr>
          <w:rFonts w:ascii="Times New Roman" w:eastAsia="Times New Roman" w:hAnsi="Times New Roman" w:cs="Times New Roman"/>
          <w:i/>
          <w:u w:val="single"/>
        </w:rPr>
        <w:t>lourds de +19 tonnes dans le village</w:t>
      </w:r>
      <w:r>
        <w:rPr>
          <w:rFonts w:ascii="Times New Roman" w:eastAsia="Times New Roman" w:hAnsi="Times New Roman" w:cs="Times New Roman"/>
          <w:i/>
        </w:rPr>
        <w:t> :</w:t>
      </w:r>
    </w:p>
    <w:p w:rsidR="007360DF" w:rsidRDefault="007360DF" w:rsidP="00604005">
      <w:pPr>
        <w:spacing w:after="0" w:line="240" w:lineRule="auto"/>
        <w:jc w:val="both"/>
        <w:rPr>
          <w:rFonts w:ascii="Times New Roman" w:eastAsia="Times New Roman" w:hAnsi="Times New Roman" w:cs="Times New Roman"/>
          <w:i/>
          <w:u w:val="single"/>
        </w:rPr>
      </w:pPr>
    </w:p>
    <w:p w:rsidR="004C3FA2" w:rsidRPr="004C3FA2" w:rsidRDefault="004C3FA2" w:rsidP="004C3FA2">
      <w:pPr>
        <w:jc w:val="both"/>
        <w:rPr>
          <w:rFonts w:ascii="Times New Roman" w:hAnsi="Times New Roman" w:cs="Times New Roman"/>
        </w:rPr>
      </w:pPr>
      <w:r w:rsidRPr="004C3FA2">
        <w:rPr>
          <w:rFonts w:ascii="Times New Roman" w:hAnsi="Times New Roman" w:cs="Times New Roman"/>
        </w:rPr>
        <w:tab/>
        <w:t xml:space="preserve">M. </w:t>
      </w:r>
      <w:proofErr w:type="spellStart"/>
      <w:r w:rsidRPr="004C3FA2">
        <w:rPr>
          <w:rFonts w:ascii="Times New Roman" w:hAnsi="Times New Roman" w:cs="Times New Roman"/>
        </w:rPr>
        <w:t>Faureau</w:t>
      </w:r>
      <w:proofErr w:type="spellEnd"/>
      <w:r w:rsidRPr="004C3FA2">
        <w:rPr>
          <w:rFonts w:ascii="Times New Roman" w:hAnsi="Times New Roman" w:cs="Times New Roman"/>
        </w:rPr>
        <w:t xml:space="preserve"> informe </w:t>
      </w:r>
      <w:r>
        <w:rPr>
          <w:rFonts w:ascii="Times New Roman" w:hAnsi="Times New Roman" w:cs="Times New Roman"/>
        </w:rPr>
        <w:t xml:space="preserve">l’assemblée que les panneaux d’interdiction </w:t>
      </w:r>
      <w:r w:rsidR="007360DF">
        <w:rPr>
          <w:rFonts w:ascii="Times New Roman" w:hAnsi="Times New Roman" w:cs="Times New Roman"/>
        </w:rPr>
        <w:t>de circulation aux poids lourds de +19 tonnes en transit ont été commandés via les services du Département et l’arrêté municipal pris.</w:t>
      </w:r>
    </w:p>
    <w:p w:rsidR="00604005" w:rsidRDefault="00604005" w:rsidP="00604005"/>
    <w:p w:rsidR="00604005" w:rsidRDefault="00604005">
      <w:pPr>
        <w:rPr>
          <w:rFonts w:ascii="Times New Roman" w:hAnsi="Times New Roman" w:cs="Times New Roman"/>
          <w:i/>
          <w:iCs/>
        </w:rPr>
      </w:pPr>
      <w:r w:rsidRPr="00604005">
        <w:rPr>
          <w:rFonts w:ascii="Times New Roman" w:hAnsi="Times New Roman" w:cs="Times New Roman"/>
          <w:i/>
          <w:iCs/>
          <w:u w:val="single"/>
        </w:rPr>
        <w:t>Travaux de restructuration de l’école</w:t>
      </w:r>
      <w:r>
        <w:rPr>
          <w:rFonts w:ascii="Times New Roman" w:hAnsi="Times New Roman" w:cs="Times New Roman"/>
        </w:rPr>
        <w:t> </w:t>
      </w:r>
      <w:r w:rsidRPr="00604005">
        <w:rPr>
          <w:rFonts w:ascii="Times New Roman" w:hAnsi="Times New Roman" w:cs="Times New Roman"/>
          <w:i/>
          <w:iCs/>
        </w:rPr>
        <w:t>:</w:t>
      </w:r>
    </w:p>
    <w:p w:rsidR="00604005" w:rsidRPr="007360DF" w:rsidRDefault="007360DF" w:rsidP="00241BF8">
      <w:pPr>
        <w:jc w:val="both"/>
        <w:rPr>
          <w:rFonts w:ascii="Times New Roman" w:hAnsi="Times New Roman" w:cs="Times New Roman"/>
        </w:rPr>
      </w:pPr>
      <w:r w:rsidRPr="007360DF">
        <w:rPr>
          <w:rFonts w:ascii="Times New Roman" w:hAnsi="Times New Roman" w:cs="Times New Roman"/>
        </w:rPr>
        <w:tab/>
        <w:t>Les travaux de restructuration des écoles ont commencé mais</w:t>
      </w:r>
      <w:r w:rsidR="00241BF8">
        <w:rPr>
          <w:rFonts w:ascii="Times New Roman" w:hAnsi="Times New Roman" w:cs="Times New Roman"/>
        </w:rPr>
        <w:t xml:space="preserve"> ont déjà du retard car les plans de la charpente métallique ne sont pas prêts. La fin des travaux est à prévoir en fin d’année 2020 ou début 2021.</w:t>
      </w:r>
    </w:p>
    <w:p w:rsidR="00604005" w:rsidRDefault="00604005" w:rsidP="00241BF8">
      <w:pPr>
        <w:jc w:val="both"/>
        <w:rPr>
          <w:rFonts w:ascii="Times New Roman" w:hAnsi="Times New Roman" w:cs="Times New Roman"/>
          <w:i/>
          <w:iCs/>
        </w:rPr>
      </w:pPr>
    </w:p>
    <w:p w:rsidR="00604005" w:rsidRDefault="00604005">
      <w:pPr>
        <w:rPr>
          <w:rFonts w:ascii="Times New Roman" w:hAnsi="Times New Roman" w:cs="Times New Roman"/>
          <w:i/>
          <w:iCs/>
        </w:rPr>
      </w:pPr>
      <w:r w:rsidRPr="00604005">
        <w:rPr>
          <w:rFonts w:ascii="Times New Roman" w:hAnsi="Times New Roman" w:cs="Times New Roman"/>
          <w:i/>
          <w:iCs/>
          <w:u w:val="single"/>
        </w:rPr>
        <w:t>Signalétique</w:t>
      </w:r>
      <w:r>
        <w:rPr>
          <w:rFonts w:ascii="Times New Roman" w:hAnsi="Times New Roman" w:cs="Times New Roman"/>
          <w:i/>
          <w:iCs/>
        </w:rPr>
        <w:t> :</w:t>
      </w:r>
    </w:p>
    <w:p w:rsidR="00A77E8A" w:rsidRDefault="00241BF8" w:rsidP="00241BF8">
      <w:pPr>
        <w:jc w:val="both"/>
        <w:rPr>
          <w:rFonts w:ascii="Times New Roman" w:hAnsi="Times New Roman" w:cs="Times New Roman"/>
        </w:rPr>
      </w:pPr>
      <w:r>
        <w:rPr>
          <w:rFonts w:ascii="Times New Roman" w:hAnsi="Times New Roman" w:cs="Times New Roman"/>
        </w:rPr>
        <w:tab/>
        <w:t>Un échantillon de teinte des différents panneaux sera reçu demain en mairie pour validation définitive avant leur fabrication. Les différents supports seront reçus sous 15 jours/ 3 semaines.</w:t>
      </w:r>
    </w:p>
    <w:p w:rsidR="00241BF8" w:rsidRPr="007360DF" w:rsidRDefault="00241BF8">
      <w:pPr>
        <w:rPr>
          <w:rFonts w:ascii="Times New Roman" w:hAnsi="Times New Roman" w:cs="Times New Roman"/>
        </w:rPr>
      </w:pPr>
    </w:p>
    <w:p w:rsidR="00A77E8A" w:rsidRDefault="00A77E8A">
      <w:pPr>
        <w:rPr>
          <w:rFonts w:ascii="Times New Roman" w:hAnsi="Times New Roman" w:cs="Times New Roman"/>
          <w:i/>
          <w:iCs/>
        </w:rPr>
      </w:pPr>
      <w:r w:rsidRPr="00A77E8A">
        <w:rPr>
          <w:rFonts w:ascii="Times New Roman" w:hAnsi="Times New Roman" w:cs="Times New Roman"/>
          <w:i/>
          <w:iCs/>
          <w:u w:val="single"/>
        </w:rPr>
        <w:t>Médecins</w:t>
      </w:r>
      <w:r>
        <w:rPr>
          <w:rFonts w:ascii="Times New Roman" w:hAnsi="Times New Roman" w:cs="Times New Roman"/>
          <w:i/>
          <w:iCs/>
        </w:rPr>
        <w:t> :</w:t>
      </w:r>
    </w:p>
    <w:p w:rsidR="00A77E8A" w:rsidRDefault="00241BF8" w:rsidP="00241BF8">
      <w:pPr>
        <w:jc w:val="both"/>
        <w:rPr>
          <w:rFonts w:ascii="Times New Roman" w:hAnsi="Times New Roman" w:cs="Times New Roman"/>
        </w:rPr>
      </w:pPr>
      <w:r>
        <w:rPr>
          <w:rFonts w:ascii="Times New Roman" w:hAnsi="Times New Roman" w:cs="Times New Roman"/>
        </w:rPr>
        <w:tab/>
        <w:t xml:space="preserve">En partenariat avec les services du P.E.T.R. de Montluçon, plusieurs médecins roumains </w:t>
      </w:r>
      <w:r w:rsidR="00956640">
        <w:rPr>
          <w:rFonts w:ascii="Times New Roman" w:hAnsi="Times New Roman" w:cs="Times New Roman"/>
        </w:rPr>
        <w:t xml:space="preserve">à la recherche d’un local pour exercer leur profession </w:t>
      </w:r>
      <w:r>
        <w:rPr>
          <w:rFonts w:ascii="Times New Roman" w:hAnsi="Times New Roman" w:cs="Times New Roman"/>
        </w:rPr>
        <w:t xml:space="preserve">sont venus </w:t>
      </w:r>
      <w:r w:rsidR="00956640">
        <w:rPr>
          <w:rFonts w:ascii="Times New Roman" w:hAnsi="Times New Roman" w:cs="Times New Roman"/>
        </w:rPr>
        <w:t xml:space="preserve">récemment </w:t>
      </w:r>
      <w:r>
        <w:rPr>
          <w:rFonts w:ascii="Times New Roman" w:hAnsi="Times New Roman" w:cs="Times New Roman"/>
        </w:rPr>
        <w:t>à Hérisson et dans d’autres communes environnantes</w:t>
      </w:r>
      <w:r w:rsidR="00956640">
        <w:rPr>
          <w:rFonts w:ascii="Times New Roman" w:hAnsi="Times New Roman" w:cs="Times New Roman"/>
        </w:rPr>
        <w:t xml:space="preserve">. Une autre solution transitoire est également à l’étude, des médecins retraités en tant que salariés et non en libéral pourraient offrir des consultations à la population 2 jours/semaine. </w:t>
      </w:r>
    </w:p>
    <w:p w:rsidR="00956640" w:rsidRPr="00241BF8" w:rsidRDefault="00956640" w:rsidP="00241BF8">
      <w:pPr>
        <w:jc w:val="both"/>
        <w:rPr>
          <w:rFonts w:ascii="Times New Roman" w:hAnsi="Times New Roman" w:cs="Times New Roman"/>
        </w:rPr>
      </w:pPr>
      <w:r>
        <w:rPr>
          <w:rFonts w:ascii="Times New Roman" w:hAnsi="Times New Roman" w:cs="Times New Roman"/>
        </w:rPr>
        <w:tab/>
        <w:t>M. Perrier précise que si les médecins sont salariés, ils seront déchargés de toutes les fonctions administratives.</w:t>
      </w:r>
    </w:p>
    <w:p w:rsidR="00A77E8A" w:rsidRDefault="00A77E8A">
      <w:pPr>
        <w:rPr>
          <w:rFonts w:ascii="Times New Roman" w:hAnsi="Times New Roman" w:cs="Times New Roman"/>
          <w:i/>
          <w:iCs/>
        </w:rPr>
      </w:pPr>
    </w:p>
    <w:p w:rsidR="00A77E8A" w:rsidRDefault="00A77E8A" w:rsidP="00A77E8A">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A77E8A">
        <w:rPr>
          <w:rFonts w:ascii="Times New Roman" w:hAnsi="Times New Roman" w:cs="Times New Roman"/>
          <w:b/>
          <w:bCs/>
        </w:rPr>
        <w:t>TOUR DE TABLE</w:t>
      </w:r>
    </w:p>
    <w:p w:rsidR="00A77E8A" w:rsidRDefault="00A77E8A" w:rsidP="00A77E8A">
      <w:pPr>
        <w:rPr>
          <w:rFonts w:ascii="Times New Roman" w:hAnsi="Times New Roman" w:cs="Times New Roman"/>
          <w:b/>
          <w:bCs/>
        </w:rPr>
      </w:pPr>
    </w:p>
    <w:p w:rsidR="00A77E8A" w:rsidRDefault="00956640" w:rsidP="00A77E8A">
      <w:pPr>
        <w:rPr>
          <w:rFonts w:ascii="Times New Roman" w:hAnsi="Times New Roman" w:cs="Times New Roman"/>
        </w:rPr>
      </w:pPr>
      <w:r>
        <w:rPr>
          <w:rFonts w:ascii="Times New Roman" w:hAnsi="Times New Roman" w:cs="Times New Roman"/>
        </w:rPr>
        <w:tab/>
        <w:t>Aucune autre question ou remarque n’est soulevée par l’assemblée.</w:t>
      </w:r>
    </w:p>
    <w:p w:rsidR="00A77E8A" w:rsidRPr="00A77E8A" w:rsidRDefault="00A77E8A" w:rsidP="00A77E8A">
      <w:pPr>
        <w:ind w:firstLine="708"/>
        <w:rPr>
          <w:rFonts w:ascii="Times New Roman" w:hAnsi="Times New Roman" w:cs="Times New Roman"/>
        </w:rPr>
      </w:pPr>
      <w:r>
        <w:rPr>
          <w:rFonts w:ascii="Times New Roman" w:hAnsi="Times New Roman" w:cs="Times New Roman"/>
        </w:rPr>
        <w:t>La séance est levée à 21 h 45</w:t>
      </w:r>
      <w:r w:rsidR="00D22751">
        <w:rPr>
          <w:rFonts w:ascii="Times New Roman" w:hAnsi="Times New Roman" w:cs="Times New Roman"/>
        </w:rPr>
        <w:t>.</w:t>
      </w:r>
    </w:p>
    <w:sectPr w:rsidR="00A77E8A" w:rsidRPr="00A77E8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B3E" w:rsidRDefault="00794B3E" w:rsidP="00694985">
      <w:pPr>
        <w:spacing w:after="0" w:line="240" w:lineRule="auto"/>
      </w:pPr>
      <w:r>
        <w:separator/>
      </w:r>
    </w:p>
  </w:endnote>
  <w:endnote w:type="continuationSeparator" w:id="0">
    <w:p w:rsidR="00794B3E" w:rsidRDefault="00794B3E" w:rsidP="0069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561546"/>
      <w:docPartObj>
        <w:docPartGallery w:val="Page Numbers (Bottom of Page)"/>
        <w:docPartUnique/>
      </w:docPartObj>
    </w:sdtPr>
    <w:sdtEndPr/>
    <w:sdtContent>
      <w:p w:rsidR="00694985" w:rsidRDefault="00694985">
        <w:pPr>
          <w:pStyle w:val="Pieddepage"/>
          <w:jc w:val="right"/>
        </w:pPr>
        <w:r>
          <w:fldChar w:fldCharType="begin"/>
        </w:r>
        <w:r>
          <w:instrText>PAGE   \* MERGEFORMAT</w:instrText>
        </w:r>
        <w:r>
          <w:fldChar w:fldCharType="separate"/>
        </w:r>
        <w:r>
          <w:t>2</w:t>
        </w:r>
        <w:r>
          <w:fldChar w:fldCharType="end"/>
        </w:r>
      </w:p>
    </w:sdtContent>
  </w:sdt>
  <w:p w:rsidR="00694985" w:rsidRDefault="006949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B3E" w:rsidRDefault="00794B3E" w:rsidP="00694985">
      <w:pPr>
        <w:spacing w:after="0" w:line="240" w:lineRule="auto"/>
      </w:pPr>
      <w:r>
        <w:separator/>
      </w:r>
    </w:p>
  </w:footnote>
  <w:footnote w:type="continuationSeparator" w:id="0">
    <w:p w:rsidR="00794B3E" w:rsidRDefault="00794B3E" w:rsidP="00694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75158"/>
    <w:multiLevelType w:val="hybridMultilevel"/>
    <w:tmpl w:val="92CCFFB0"/>
    <w:lvl w:ilvl="0" w:tplc="446C6486">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C805F9"/>
    <w:multiLevelType w:val="hybridMultilevel"/>
    <w:tmpl w:val="792ADF8A"/>
    <w:lvl w:ilvl="0" w:tplc="76DE874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4358F1"/>
    <w:multiLevelType w:val="hybridMultilevel"/>
    <w:tmpl w:val="4FA629C8"/>
    <w:lvl w:ilvl="0" w:tplc="20E68B5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9457E2"/>
    <w:multiLevelType w:val="hybridMultilevel"/>
    <w:tmpl w:val="A4140BEE"/>
    <w:lvl w:ilvl="0" w:tplc="446C6486">
      <w:start w:val="27"/>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6C14EE"/>
    <w:multiLevelType w:val="hybridMultilevel"/>
    <w:tmpl w:val="E5FA5B26"/>
    <w:lvl w:ilvl="0" w:tplc="DFCE645E">
      <w:start w:val="10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373DF4"/>
    <w:multiLevelType w:val="hybridMultilevel"/>
    <w:tmpl w:val="D23A8A74"/>
    <w:lvl w:ilvl="0" w:tplc="F07683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1F38D3"/>
    <w:multiLevelType w:val="hybridMultilevel"/>
    <w:tmpl w:val="77F2E960"/>
    <w:lvl w:ilvl="0" w:tplc="734EF5AC">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3E3B48"/>
    <w:multiLevelType w:val="hybridMultilevel"/>
    <w:tmpl w:val="A7588E9A"/>
    <w:lvl w:ilvl="0" w:tplc="1D0818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1C"/>
    <w:rsid w:val="00054A3C"/>
    <w:rsid w:val="000C3D90"/>
    <w:rsid w:val="00241BF8"/>
    <w:rsid w:val="002C0991"/>
    <w:rsid w:val="00384C68"/>
    <w:rsid w:val="004C3FA2"/>
    <w:rsid w:val="00505612"/>
    <w:rsid w:val="00604005"/>
    <w:rsid w:val="00694985"/>
    <w:rsid w:val="007360DF"/>
    <w:rsid w:val="00794B3E"/>
    <w:rsid w:val="008477B5"/>
    <w:rsid w:val="00956640"/>
    <w:rsid w:val="00A77E8A"/>
    <w:rsid w:val="00AF5604"/>
    <w:rsid w:val="00B114C9"/>
    <w:rsid w:val="00B4608E"/>
    <w:rsid w:val="00D22751"/>
    <w:rsid w:val="00FD33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BB8B40A"/>
  <w15:chartTrackingRefBased/>
  <w15:docId w15:val="{66C65B8F-400D-40A4-85A9-D8BCD704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3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114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04005"/>
    <w:pPr>
      <w:ind w:left="720"/>
      <w:contextualSpacing/>
    </w:pPr>
  </w:style>
  <w:style w:type="paragraph" w:styleId="En-tte">
    <w:name w:val="header"/>
    <w:basedOn w:val="Normal"/>
    <w:link w:val="En-tteCar"/>
    <w:uiPriority w:val="99"/>
    <w:unhideWhenUsed/>
    <w:rsid w:val="00694985"/>
    <w:pPr>
      <w:tabs>
        <w:tab w:val="center" w:pos="4536"/>
        <w:tab w:val="right" w:pos="9072"/>
      </w:tabs>
      <w:spacing w:after="0" w:line="240" w:lineRule="auto"/>
    </w:pPr>
  </w:style>
  <w:style w:type="character" w:customStyle="1" w:styleId="En-tteCar">
    <w:name w:val="En-tête Car"/>
    <w:basedOn w:val="Policepardfaut"/>
    <w:link w:val="En-tte"/>
    <w:uiPriority w:val="99"/>
    <w:rsid w:val="00694985"/>
  </w:style>
  <w:style w:type="paragraph" w:styleId="Pieddepage">
    <w:name w:val="footer"/>
    <w:basedOn w:val="Normal"/>
    <w:link w:val="PieddepageCar"/>
    <w:uiPriority w:val="99"/>
    <w:unhideWhenUsed/>
    <w:rsid w:val="006949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985"/>
  </w:style>
  <w:style w:type="paragraph" w:styleId="Textedebulles">
    <w:name w:val="Balloon Text"/>
    <w:basedOn w:val="Normal"/>
    <w:link w:val="TextedebullesCar"/>
    <w:uiPriority w:val="99"/>
    <w:semiHidden/>
    <w:unhideWhenUsed/>
    <w:rsid w:val="00D227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2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8</Pages>
  <Words>2699</Words>
  <Characters>14847</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12</cp:revision>
  <cp:lastPrinted>2020-01-31T14:15:00Z</cp:lastPrinted>
  <dcterms:created xsi:type="dcterms:W3CDTF">2020-01-30T10:20:00Z</dcterms:created>
  <dcterms:modified xsi:type="dcterms:W3CDTF">2020-02-12T12:35:00Z</dcterms:modified>
</cp:coreProperties>
</file>