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5BD" w:rsidRPr="00080913" w:rsidRDefault="001535BD" w:rsidP="001535BD">
      <w:pPr>
        <w:pBdr>
          <w:top w:val="single" w:sz="4" w:space="1" w:color="auto"/>
          <w:left w:val="single" w:sz="4" w:space="4" w:color="auto"/>
          <w:bottom w:val="single" w:sz="4" w:space="1" w:color="auto"/>
          <w:right w:val="single" w:sz="4" w:space="4" w:color="auto"/>
        </w:pBdr>
        <w:spacing w:line="288" w:lineRule="auto"/>
        <w:ind w:left="2160" w:hanging="2160"/>
        <w:jc w:val="center"/>
        <w:rPr>
          <w:rFonts w:ascii="Times New Roman" w:eastAsia="Times New Roman" w:hAnsi="Times New Roman" w:cs="Times New Roman"/>
          <w:b/>
          <w:color w:val="262626"/>
          <w:sz w:val="28"/>
          <w:szCs w:val="28"/>
        </w:rPr>
      </w:pPr>
      <w:r w:rsidRPr="00080913">
        <w:rPr>
          <w:rFonts w:ascii="Times New Roman" w:eastAsia="Times New Roman" w:hAnsi="Times New Roman" w:cs="Times New Roman"/>
          <w:b/>
          <w:color w:val="262626"/>
          <w:sz w:val="28"/>
          <w:szCs w:val="28"/>
        </w:rPr>
        <w:t>COMPTE RENDU DU CONSEIL MUNICIPAL</w:t>
      </w:r>
    </w:p>
    <w:p w:rsidR="001535BD" w:rsidRPr="00080913" w:rsidRDefault="001535BD" w:rsidP="001535BD">
      <w:pPr>
        <w:pBdr>
          <w:top w:val="single" w:sz="4" w:space="1" w:color="auto"/>
          <w:left w:val="single" w:sz="4" w:space="4" w:color="auto"/>
          <w:bottom w:val="single" w:sz="4" w:space="1" w:color="auto"/>
          <w:right w:val="single" w:sz="4" w:space="4" w:color="auto"/>
        </w:pBdr>
        <w:spacing w:line="288" w:lineRule="auto"/>
        <w:ind w:left="2160" w:hanging="2160"/>
        <w:jc w:val="center"/>
        <w:rPr>
          <w:rFonts w:ascii="Times New Roman" w:eastAsia="Times New Roman" w:hAnsi="Times New Roman" w:cs="Times New Roman"/>
          <w:b/>
          <w:color w:val="262626"/>
          <w:sz w:val="28"/>
          <w:szCs w:val="28"/>
        </w:rPr>
      </w:pPr>
      <w:r w:rsidRPr="00080913">
        <w:rPr>
          <w:rFonts w:ascii="Times New Roman" w:eastAsia="Times New Roman" w:hAnsi="Times New Roman" w:cs="Times New Roman"/>
          <w:b/>
          <w:color w:val="262626"/>
          <w:sz w:val="28"/>
          <w:szCs w:val="28"/>
        </w:rPr>
        <w:t xml:space="preserve">DU </w:t>
      </w:r>
      <w:r>
        <w:rPr>
          <w:rFonts w:ascii="Times New Roman" w:eastAsia="Times New Roman" w:hAnsi="Times New Roman" w:cs="Times New Roman"/>
          <w:b/>
          <w:color w:val="262626"/>
          <w:sz w:val="28"/>
          <w:szCs w:val="28"/>
        </w:rPr>
        <w:t>24 FEVRIER</w:t>
      </w:r>
      <w:r w:rsidRPr="00080913">
        <w:rPr>
          <w:rFonts w:ascii="Times New Roman" w:eastAsia="Times New Roman" w:hAnsi="Times New Roman" w:cs="Times New Roman"/>
          <w:b/>
          <w:color w:val="262626"/>
          <w:sz w:val="28"/>
          <w:szCs w:val="28"/>
        </w:rPr>
        <w:t xml:space="preserve"> 20</w:t>
      </w:r>
      <w:r>
        <w:rPr>
          <w:rFonts w:ascii="Times New Roman" w:eastAsia="Times New Roman" w:hAnsi="Times New Roman" w:cs="Times New Roman"/>
          <w:b/>
          <w:color w:val="262626"/>
          <w:sz w:val="28"/>
          <w:szCs w:val="28"/>
        </w:rPr>
        <w:t>20</w:t>
      </w:r>
    </w:p>
    <w:p w:rsidR="001535BD" w:rsidRPr="00080913" w:rsidRDefault="001535BD" w:rsidP="001535BD">
      <w:pPr>
        <w:spacing w:after="0" w:line="240" w:lineRule="auto"/>
        <w:jc w:val="both"/>
        <w:rPr>
          <w:rFonts w:ascii="Times New Roman" w:eastAsia="Times New Roman" w:hAnsi="Times New Roman" w:cs="Times New Roman"/>
        </w:rPr>
      </w:pPr>
    </w:p>
    <w:p w:rsidR="001535BD" w:rsidRPr="00FD331C" w:rsidRDefault="001535BD" w:rsidP="001535BD">
      <w:pPr>
        <w:spacing w:after="0" w:line="254" w:lineRule="auto"/>
        <w:jc w:val="both"/>
        <w:rPr>
          <w:rFonts w:ascii="Times New Roman" w:eastAsia="Times New Roman" w:hAnsi="Times New Roman" w:cs="Times New Roman"/>
          <w:bCs/>
        </w:rPr>
      </w:pPr>
      <w:r w:rsidRPr="00FD331C">
        <w:rPr>
          <w:rFonts w:ascii="Times New Roman" w:eastAsia="Times New Roman" w:hAnsi="Times New Roman" w:cs="Times New Roman"/>
          <w:bCs/>
        </w:rPr>
        <w:t xml:space="preserve">L’an deux mil vingt, le </w:t>
      </w:r>
      <w:r w:rsidRPr="00FD331C">
        <w:rPr>
          <w:rFonts w:ascii="Times New Roman" w:eastAsia="Times New Roman" w:hAnsi="Times New Roman" w:cs="Times New Roman"/>
          <w:b/>
          <w:bCs/>
        </w:rPr>
        <w:t>lundi 2</w:t>
      </w:r>
      <w:r>
        <w:rPr>
          <w:rFonts w:ascii="Times New Roman" w:eastAsia="Times New Roman" w:hAnsi="Times New Roman" w:cs="Times New Roman"/>
          <w:b/>
          <w:bCs/>
        </w:rPr>
        <w:t>4</w:t>
      </w:r>
      <w:r w:rsidRPr="00FD331C">
        <w:rPr>
          <w:rFonts w:ascii="Times New Roman" w:eastAsia="Times New Roman" w:hAnsi="Times New Roman" w:cs="Times New Roman"/>
          <w:b/>
          <w:bCs/>
        </w:rPr>
        <w:t xml:space="preserve"> </w:t>
      </w:r>
      <w:r>
        <w:rPr>
          <w:rFonts w:ascii="Times New Roman" w:eastAsia="Times New Roman" w:hAnsi="Times New Roman" w:cs="Times New Roman"/>
          <w:b/>
          <w:bCs/>
        </w:rPr>
        <w:t>févr</w:t>
      </w:r>
      <w:r w:rsidRPr="00FD331C">
        <w:rPr>
          <w:rFonts w:ascii="Times New Roman" w:eastAsia="Times New Roman" w:hAnsi="Times New Roman" w:cs="Times New Roman"/>
          <w:b/>
          <w:bCs/>
        </w:rPr>
        <w:t xml:space="preserve">ier </w:t>
      </w:r>
      <w:r w:rsidRPr="00FD331C">
        <w:rPr>
          <w:rFonts w:ascii="Times New Roman" w:eastAsia="Times New Roman" w:hAnsi="Times New Roman" w:cs="Times New Roman"/>
          <w:bCs/>
        </w:rPr>
        <w:t xml:space="preserve">à 20 H 30, le Conseil Municipal de cette commune, régulièrement convoqué, s’est réuni au nombre prescrit par la loi dans le lieu habituel de ses séances, sous la présidence de M. </w:t>
      </w:r>
      <w:smartTag w:uri="urn:schemas-microsoft-com:office:smarttags" w:element="PersonName">
        <w:smartTagPr>
          <w:attr w:name="ProductID" w:val="Bernard FAUREAU"/>
        </w:smartTagPr>
        <w:r w:rsidRPr="00FD331C">
          <w:rPr>
            <w:rFonts w:ascii="Times New Roman" w:eastAsia="Times New Roman" w:hAnsi="Times New Roman" w:cs="Times New Roman"/>
            <w:bCs/>
          </w:rPr>
          <w:t>Bernard FAUREAU</w:t>
        </w:r>
      </w:smartTag>
      <w:r w:rsidRPr="00FD331C">
        <w:rPr>
          <w:rFonts w:ascii="Times New Roman" w:eastAsia="Times New Roman" w:hAnsi="Times New Roman" w:cs="Times New Roman"/>
          <w:bCs/>
        </w:rPr>
        <w:t>, maire.</w:t>
      </w:r>
    </w:p>
    <w:p w:rsidR="001535BD" w:rsidRPr="00FD331C" w:rsidRDefault="001535BD" w:rsidP="001535BD">
      <w:pPr>
        <w:spacing w:after="0" w:line="254" w:lineRule="auto"/>
        <w:jc w:val="both"/>
        <w:rPr>
          <w:rFonts w:ascii="Times New Roman" w:eastAsia="Times New Roman" w:hAnsi="Times New Roman" w:cs="Times New Roman"/>
          <w:bCs/>
        </w:rPr>
      </w:pPr>
    </w:p>
    <w:p w:rsidR="001535BD" w:rsidRPr="000A0169" w:rsidRDefault="001535BD" w:rsidP="001535BD">
      <w:pPr>
        <w:spacing w:after="0" w:line="252" w:lineRule="auto"/>
        <w:jc w:val="both"/>
        <w:rPr>
          <w:rFonts w:ascii="Times New Roman" w:eastAsia="Times New Roman" w:hAnsi="Times New Roman" w:cs="Times New Roman"/>
          <w:bCs/>
        </w:rPr>
      </w:pPr>
      <w:r w:rsidRPr="000A0169">
        <w:rPr>
          <w:rFonts w:ascii="Times New Roman" w:eastAsia="Times New Roman" w:hAnsi="Times New Roman" w:cs="Times New Roman"/>
          <w:b/>
          <w:bCs/>
          <w:u w:val="single"/>
        </w:rPr>
        <w:t>Etaient présents</w:t>
      </w:r>
      <w:r w:rsidRPr="000A0169">
        <w:rPr>
          <w:rFonts w:ascii="Times New Roman" w:eastAsia="Times New Roman" w:hAnsi="Times New Roman" w:cs="Times New Roman"/>
          <w:b/>
          <w:bCs/>
        </w:rPr>
        <w:t> :</w:t>
      </w:r>
      <w:r w:rsidRPr="000A0169">
        <w:rPr>
          <w:rFonts w:ascii="Times New Roman" w:eastAsia="Times New Roman" w:hAnsi="Times New Roman" w:cs="Times New Roman"/>
          <w:bCs/>
        </w:rPr>
        <w:t xml:space="preserve"> Bernard FAUREAU, Gilbert CAMPO, Nicole BUVIN, Emilie BERGONHE-POIROT, Rudolf HOLIERHOEK, Yolande PASQUET, Yves PERRIER </w:t>
      </w:r>
      <w:r>
        <w:rPr>
          <w:rFonts w:ascii="Times New Roman" w:eastAsia="Times New Roman" w:hAnsi="Times New Roman" w:cs="Times New Roman"/>
          <w:bCs/>
        </w:rPr>
        <w:t xml:space="preserve">et </w:t>
      </w:r>
      <w:r w:rsidRPr="000A0169">
        <w:rPr>
          <w:rFonts w:ascii="Times New Roman" w:eastAsia="Times New Roman" w:hAnsi="Times New Roman" w:cs="Times New Roman"/>
          <w:bCs/>
        </w:rPr>
        <w:t>Catherine ROGNON</w:t>
      </w:r>
      <w:r>
        <w:rPr>
          <w:rFonts w:ascii="Times New Roman" w:eastAsia="Times New Roman" w:hAnsi="Times New Roman" w:cs="Times New Roman"/>
          <w:bCs/>
        </w:rPr>
        <w:t>.</w:t>
      </w:r>
    </w:p>
    <w:p w:rsidR="001535BD" w:rsidRPr="000A0169" w:rsidRDefault="001535BD" w:rsidP="001535BD">
      <w:pPr>
        <w:spacing w:after="0" w:line="252" w:lineRule="auto"/>
        <w:jc w:val="both"/>
        <w:rPr>
          <w:rFonts w:ascii="Times New Roman" w:eastAsia="Times New Roman" w:hAnsi="Times New Roman" w:cs="Times New Roman"/>
          <w:bCs/>
        </w:rPr>
      </w:pPr>
    </w:p>
    <w:p w:rsidR="001535BD" w:rsidRDefault="001535BD" w:rsidP="001535BD">
      <w:pPr>
        <w:spacing w:after="0" w:line="252" w:lineRule="auto"/>
        <w:jc w:val="both"/>
        <w:rPr>
          <w:rFonts w:ascii="Times New Roman" w:eastAsia="Times New Roman" w:hAnsi="Times New Roman" w:cs="Times New Roman"/>
          <w:bCs/>
        </w:rPr>
      </w:pPr>
      <w:r w:rsidRPr="000A0169">
        <w:rPr>
          <w:rFonts w:ascii="Times New Roman" w:eastAsia="Times New Roman" w:hAnsi="Times New Roman" w:cs="Times New Roman"/>
          <w:b/>
          <w:bCs/>
          <w:u w:val="single"/>
        </w:rPr>
        <w:t>Pouvoir</w:t>
      </w:r>
      <w:r>
        <w:rPr>
          <w:rFonts w:ascii="Times New Roman" w:eastAsia="Times New Roman" w:hAnsi="Times New Roman" w:cs="Times New Roman"/>
          <w:b/>
          <w:bCs/>
          <w:u w:val="single"/>
        </w:rPr>
        <w:t>s</w:t>
      </w:r>
      <w:r w:rsidRPr="000A0169">
        <w:rPr>
          <w:rFonts w:ascii="Times New Roman" w:eastAsia="Times New Roman" w:hAnsi="Times New Roman" w:cs="Times New Roman"/>
          <w:b/>
          <w:bCs/>
          <w:u w:val="single"/>
        </w:rPr>
        <w:t xml:space="preserve"> </w:t>
      </w:r>
      <w:r w:rsidRPr="000A0169">
        <w:rPr>
          <w:rFonts w:ascii="Times New Roman" w:eastAsia="Times New Roman" w:hAnsi="Times New Roman" w:cs="Times New Roman"/>
          <w:b/>
          <w:bCs/>
        </w:rPr>
        <w:t xml:space="preserve">: </w:t>
      </w:r>
      <w:r w:rsidRPr="000A0169">
        <w:rPr>
          <w:rFonts w:ascii="Times New Roman" w:eastAsia="Times New Roman" w:hAnsi="Times New Roman" w:cs="Times New Roman"/>
          <w:bCs/>
        </w:rPr>
        <w:t>Christophe SAUVETTE à Yolande PASQUET</w:t>
      </w:r>
      <w:r>
        <w:rPr>
          <w:rFonts w:ascii="Times New Roman" w:eastAsia="Times New Roman" w:hAnsi="Times New Roman" w:cs="Times New Roman"/>
          <w:bCs/>
        </w:rPr>
        <w:t>,</w:t>
      </w:r>
    </w:p>
    <w:p w:rsidR="001535BD" w:rsidRDefault="001535BD" w:rsidP="001535BD">
      <w:pPr>
        <w:spacing w:after="0" w:line="252" w:lineRule="auto"/>
        <w:jc w:val="both"/>
        <w:rPr>
          <w:rFonts w:ascii="Times New Roman" w:eastAsia="Times New Roman" w:hAnsi="Times New Roman" w:cs="Times New Roman"/>
          <w:bCs/>
        </w:rPr>
      </w:pPr>
      <w:r w:rsidRPr="000A0169">
        <w:rPr>
          <w:rFonts w:ascii="Times New Roman" w:eastAsia="Times New Roman" w:hAnsi="Times New Roman" w:cs="Times New Roman"/>
          <w:bCs/>
        </w:rPr>
        <w:t>Jean-Marc BERNARD</w:t>
      </w:r>
      <w:r>
        <w:rPr>
          <w:rFonts w:ascii="Times New Roman" w:eastAsia="Times New Roman" w:hAnsi="Times New Roman" w:cs="Times New Roman"/>
          <w:bCs/>
        </w:rPr>
        <w:t xml:space="preserve"> à </w:t>
      </w:r>
      <w:r w:rsidRPr="000A0169">
        <w:rPr>
          <w:rFonts w:ascii="Times New Roman" w:eastAsia="Times New Roman" w:hAnsi="Times New Roman" w:cs="Times New Roman"/>
          <w:bCs/>
        </w:rPr>
        <w:t>Rudolf HOLIERHOEK</w:t>
      </w:r>
      <w:r>
        <w:rPr>
          <w:rFonts w:ascii="Times New Roman" w:eastAsia="Times New Roman" w:hAnsi="Times New Roman" w:cs="Times New Roman"/>
          <w:bCs/>
        </w:rPr>
        <w:t>,</w:t>
      </w:r>
    </w:p>
    <w:p w:rsidR="001535BD" w:rsidRDefault="001535BD" w:rsidP="001535BD">
      <w:pPr>
        <w:spacing w:after="0" w:line="252" w:lineRule="auto"/>
        <w:jc w:val="both"/>
        <w:rPr>
          <w:rFonts w:ascii="Times New Roman" w:eastAsia="Times New Roman" w:hAnsi="Times New Roman" w:cs="Times New Roman"/>
          <w:bCs/>
        </w:rPr>
      </w:pPr>
      <w:r w:rsidRPr="000A0169">
        <w:rPr>
          <w:rFonts w:ascii="Times New Roman" w:eastAsia="Times New Roman" w:hAnsi="Times New Roman" w:cs="Times New Roman"/>
          <w:bCs/>
        </w:rPr>
        <w:t>Charles GRAVIER</w:t>
      </w:r>
      <w:r>
        <w:rPr>
          <w:rFonts w:ascii="Times New Roman" w:eastAsia="Times New Roman" w:hAnsi="Times New Roman" w:cs="Times New Roman"/>
          <w:bCs/>
        </w:rPr>
        <w:t xml:space="preserve"> à </w:t>
      </w:r>
      <w:r w:rsidRPr="000A0169">
        <w:rPr>
          <w:rFonts w:ascii="Times New Roman" w:eastAsia="Times New Roman" w:hAnsi="Times New Roman" w:cs="Times New Roman"/>
          <w:bCs/>
        </w:rPr>
        <w:t>Catherine ROGNON</w:t>
      </w:r>
      <w:r>
        <w:rPr>
          <w:rFonts w:ascii="Times New Roman" w:eastAsia="Times New Roman" w:hAnsi="Times New Roman" w:cs="Times New Roman"/>
          <w:bCs/>
        </w:rPr>
        <w:t>,</w:t>
      </w:r>
    </w:p>
    <w:p w:rsidR="001535BD" w:rsidRPr="000A0169" w:rsidRDefault="001535BD" w:rsidP="001535BD">
      <w:pPr>
        <w:spacing w:after="0" w:line="252" w:lineRule="auto"/>
        <w:jc w:val="both"/>
        <w:rPr>
          <w:rFonts w:ascii="Times New Roman" w:eastAsia="Times New Roman" w:hAnsi="Times New Roman" w:cs="Times New Roman"/>
          <w:bCs/>
        </w:rPr>
      </w:pPr>
      <w:r w:rsidRPr="000A0169">
        <w:rPr>
          <w:rFonts w:ascii="Times New Roman" w:eastAsia="Times New Roman" w:hAnsi="Times New Roman" w:cs="Times New Roman"/>
          <w:bCs/>
        </w:rPr>
        <w:t>Jacques BASTARD</w:t>
      </w:r>
      <w:r>
        <w:rPr>
          <w:rFonts w:ascii="Times New Roman" w:eastAsia="Times New Roman" w:hAnsi="Times New Roman" w:cs="Times New Roman"/>
          <w:bCs/>
        </w:rPr>
        <w:t xml:space="preserve"> à </w:t>
      </w:r>
      <w:r w:rsidRPr="000A0169">
        <w:rPr>
          <w:rFonts w:ascii="Times New Roman" w:eastAsia="Times New Roman" w:hAnsi="Times New Roman" w:cs="Times New Roman"/>
          <w:bCs/>
        </w:rPr>
        <w:t>Nicole BUVIN</w:t>
      </w:r>
      <w:r>
        <w:rPr>
          <w:rFonts w:ascii="Times New Roman" w:eastAsia="Times New Roman" w:hAnsi="Times New Roman" w:cs="Times New Roman"/>
          <w:bCs/>
        </w:rPr>
        <w:t>.</w:t>
      </w:r>
    </w:p>
    <w:p w:rsidR="001535BD" w:rsidRPr="000A0169" w:rsidRDefault="001535BD" w:rsidP="001535BD">
      <w:pPr>
        <w:spacing w:after="0" w:line="256" w:lineRule="auto"/>
        <w:jc w:val="both"/>
        <w:rPr>
          <w:rFonts w:ascii="Times New Roman" w:eastAsia="Times New Roman" w:hAnsi="Times New Roman" w:cs="Times New Roman"/>
          <w:bCs/>
        </w:rPr>
      </w:pPr>
    </w:p>
    <w:p w:rsidR="001535BD" w:rsidRPr="000A0169" w:rsidRDefault="001535BD" w:rsidP="001535BD">
      <w:pPr>
        <w:spacing w:after="0" w:line="256" w:lineRule="auto"/>
        <w:jc w:val="both"/>
        <w:rPr>
          <w:rFonts w:ascii="Times New Roman" w:eastAsia="Times New Roman" w:hAnsi="Times New Roman" w:cs="Times New Roman"/>
          <w:bCs/>
        </w:rPr>
      </w:pPr>
      <w:r w:rsidRPr="000A0169">
        <w:rPr>
          <w:rFonts w:ascii="Times New Roman" w:eastAsia="Times New Roman" w:hAnsi="Times New Roman" w:cs="Times New Roman"/>
          <w:b/>
          <w:bCs/>
          <w:u w:val="single"/>
        </w:rPr>
        <w:t>Absent</w:t>
      </w:r>
      <w:r w:rsidRPr="000A0169">
        <w:rPr>
          <w:rFonts w:ascii="Times New Roman" w:eastAsia="Times New Roman" w:hAnsi="Times New Roman" w:cs="Times New Roman"/>
          <w:b/>
          <w:bCs/>
        </w:rPr>
        <w:t> :</w:t>
      </w:r>
      <w:r>
        <w:rPr>
          <w:rFonts w:ascii="Times New Roman" w:eastAsia="Times New Roman" w:hAnsi="Times New Roman" w:cs="Times New Roman"/>
          <w:bCs/>
        </w:rPr>
        <w:t xml:space="preserve"> </w:t>
      </w:r>
      <w:r w:rsidRPr="000A0169">
        <w:rPr>
          <w:rFonts w:ascii="Times New Roman" w:eastAsia="Times New Roman" w:hAnsi="Times New Roman" w:cs="Times New Roman"/>
          <w:bCs/>
        </w:rPr>
        <w:t>Robert COLLINET</w:t>
      </w:r>
    </w:p>
    <w:p w:rsidR="001535BD" w:rsidRPr="000A0169" w:rsidRDefault="001535BD" w:rsidP="001535BD">
      <w:pPr>
        <w:spacing w:after="0" w:line="256" w:lineRule="auto"/>
        <w:jc w:val="both"/>
        <w:rPr>
          <w:rFonts w:ascii="Times New Roman" w:eastAsia="Times New Roman" w:hAnsi="Times New Roman" w:cs="Times New Roman"/>
          <w:bCs/>
        </w:rPr>
      </w:pPr>
    </w:p>
    <w:p w:rsidR="001535BD" w:rsidRPr="000A0169" w:rsidRDefault="001535BD" w:rsidP="001535BD">
      <w:pPr>
        <w:spacing w:after="0" w:line="252" w:lineRule="auto"/>
        <w:jc w:val="both"/>
        <w:rPr>
          <w:rFonts w:ascii="Times New Roman" w:eastAsia="Times New Roman" w:hAnsi="Times New Roman" w:cs="Times New Roman"/>
          <w:b/>
          <w:bCs/>
        </w:rPr>
      </w:pPr>
      <w:r w:rsidRPr="000A0169">
        <w:rPr>
          <w:rFonts w:ascii="Times New Roman" w:eastAsia="Times New Roman" w:hAnsi="Times New Roman" w:cs="Times New Roman"/>
          <w:b/>
          <w:bCs/>
          <w:u w:val="single"/>
        </w:rPr>
        <w:t>Secrétaire de séance</w:t>
      </w:r>
      <w:r w:rsidRPr="000A0169">
        <w:rPr>
          <w:rFonts w:ascii="Times New Roman" w:eastAsia="Times New Roman" w:hAnsi="Times New Roman" w:cs="Times New Roman"/>
          <w:b/>
          <w:bCs/>
        </w:rPr>
        <w:t xml:space="preserve"> : </w:t>
      </w:r>
      <w:r>
        <w:rPr>
          <w:rFonts w:ascii="Times New Roman" w:eastAsia="Times New Roman" w:hAnsi="Times New Roman" w:cs="Times New Roman"/>
        </w:rPr>
        <w:t>Yolande PASQUET</w:t>
      </w:r>
    </w:p>
    <w:p w:rsidR="001535BD" w:rsidRPr="00FD331C" w:rsidRDefault="001535BD" w:rsidP="001535BD">
      <w:pPr>
        <w:spacing w:after="0" w:line="254" w:lineRule="auto"/>
        <w:rPr>
          <w:rFonts w:ascii="Times New Roman" w:eastAsia="Times New Roman" w:hAnsi="Times New Roman" w:cs="Times New Roman"/>
          <w:bCs/>
          <w:sz w:val="20"/>
          <w:szCs w:val="20"/>
        </w:rPr>
      </w:pPr>
    </w:p>
    <w:p w:rsidR="001535BD" w:rsidRPr="00080913" w:rsidRDefault="001535BD" w:rsidP="001535BD">
      <w:pPr>
        <w:spacing w:after="0" w:line="240" w:lineRule="auto"/>
        <w:jc w:val="both"/>
        <w:rPr>
          <w:rFonts w:ascii="Times New Roman" w:eastAsia="Times New Roman" w:hAnsi="Times New Roman" w:cs="Times New Roman"/>
        </w:rPr>
      </w:pPr>
    </w:p>
    <w:p w:rsidR="001535BD" w:rsidRPr="00080913" w:rsidRDefault="001535BD" w:rsidP="001535BD">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sidRPr="00080913">
        <w:rPr>
          <w:rFonts w:ascii="Times New Roman" w:eastAsia="Times New Roman" w:hAnsi="Times New Roman" w:cs="Times New Roman"/>
          <w:b/>
          <w:color w:val="262626"/>
        </w:rPr>
        <w:t>1– APPROBATION DU COMPTE-RENDU DE LA REUNION DU CONSEIL MUNICIPAL DU</w:t>
      </w:r>
      <w:r>
        <w:rPr>
          <w:rFonts w:ascii="Times New Roman" w:eastAsia="Times New Roman" w:hAnsi="Times New Roman" w:cs="Times New Roman"/>
          <w:b/>
          <w:color w:val="262626"/>
        </w:rPr>
        <w:t xml:space="preserve"> 27 JANVIER 2020</w:t>
      </w:r>
    </w:p>
    <w:p w:rsidR="001535BD" w:rsidRPr="00080913" w:rsidRDefault="001535BD" w:rsidP="001535BD">
      <w:pPr>
        <w:spacing w:after="0" w:line="240" w:lineRule="auto"/>
        <w:jc w:val="both"/>
        <w:rPr>
          <w:rFonts w:ascii="Times New Roman" w:eastAsia="Times New Roman" w:hAnsi="Times New Roman" w:cs="Times New Roman"/>
          <w:color w:val="262626"/>
        </w:rPr>
      </w:pPr>
    </w:p>
    <w:p w:rsidR="001535BD" w:rsidRPr="00080913" w:rsidRDefault="001535BD" w:rsidP="001535BD">
      <w:pPr>
        <w:spacing w:line="288" w:lineRule="auto"/>
        <w:jc w:val="both"/>
        <w:rPr>
          <w:rFonts w:ascii="Times New Roman" w:eastAsia="Times New Roman" w:hAnsi="Times New Roman" w:cs="Times New Roman"/>
        </w:rPr>
      </w:pPr>
      <w:r w:rsidRPr="00080913">
        <w:rPr>
          <w:rFonts w:ascii="Times New Roman" w:eastAsia="Times New Roman" w:hAnsi="Times New Roman" w:cs="Times New Roman"/>
        </w:rPr>
        <w:tab/>
        <w:t>Aucune remarque n’étant formulée, le compte-rendu est adopté à l’unanimité.</w:t>
      </w:r>
    </w:p>
    <w:p w:rsidR="0091797E" w:rsidRPr="00080913" w:rsidRDefault="0091797E" w:rsidP="001535BD">
      <w:pPr>
        <w:spacing w:line="288" w:lineRule="auto"/>
        <w:jc w:val="both"/>
        <w:rPr>
          <w:rFonts w:ascii="Times New Roman" w:eastAsia="Times New Roman" w:hAnsi="Times New Roman" w:cs="Times New Roman"/>
        </w:rPr>
      </w:pPr>
    </w:p>
    <w:p w:rsidR="001535BD" w:rsidRPr="00080913" w:rsidRDefault="001535BD" w:rsidP="001535BD">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bookmarkStart w:id="0" w:name="_Hlk525915112"/>
      <w:bookmarkStart w:id="1" w:name="_Hlk4589304"/>
      <w:r w:rsidRPr="00080913">
        <w:rPr>
          <w:rFonts w:ascii="Times New Roman" w:eastAsia="Times New Roman" w:hAnsi="Times New Roman" w:cs="Times New Roman"/>
          <w:b/>
          <w:color w:val="262626"/>
        </w:rPr>
        <w:t xml:space="preserve">2- </w:t>
      </w:r>
      <w:bookmarkEnd w:id="0"/>
      <w:r>
        <w:rPr>
          <w:rFonts w:ascii="Times New Roman" w:eastAsia="Times New Roman" w:hAnsi="Times New Roman" w:cs="Times New Roman"/>
          <w:b/>
          <w:color w:val="262626"/>
        </w:rPr>
        <w:t>AVENANT AU BAIL EMPHYTEOTIQUE COMMUNE DE HERISSON/ALLIER HABITAT</w:t>
      </w:r>
    </w:p>
    <w:bookmarkEnd w:id="1"/>
    <w:p w:rsidR="001535BD" w:rsidRPr="00080913" w:rsidRDefault="001535BD" w:rsidP="001535BD">
      <w:pPr>
        <w:spacing w:after="0" w:line="240" w:lineRule="auto"/>
        <w:jc w:val="both"/>
        <w:rPr>
          <w:rFonts w:ascii="Times New Roman" w:eastAsia="Times New Roman" w:hAnsi="Times New Roman" w:cs="Times New Roman"/>
          <w:i/>
        </w:rPr>
      </w:pPr>
    </w:p>
    <w:p w:rsidR="001535BD" w:rsidRDefault="001535BD" w:rsidP="001535BD">
      <w:pPr>
        <w:spacing w:after="0" w:line="240" w:lineRule="auto"/>
        <w:jc w:val="both"/>
        <w:rPr>
          <w:rFonts w:ascii="Times New Roman" w:eastAsia="Times New Roman" w:hAnsi="Times New Roman" w:cs="Times New Roman"/>
          <w:i/>
        </w:rPr>
      </w:pPr>
      <w:bookmarkStart w:id="2" w:name="_Hlk20905226"/>
      <w:bookmarkStart w:id="3" w:name="_Hlk14189713"/>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bookmarkEnd w:id="2"/>
      <w:bookmarkEnd w:id="3"/>
    </w:p>
    <w:p w:rsidR="001535BD" w:rsidRDefault="001535BD"/>
    <w:p w:rsidR="00A73876" w:rsidRDefault="00A73876" w:rsidP="00B4396F">
      <w:pPr>
        <w:autoSpaceDE w:val="0"/>
        <w:autoSpaceDN w:val="0"/>
        <w:spacing w:after="240" w:line="240" w:lineRule="auto"/>
        <w:ind w:firstLine="708"/>
        <w:jc w:val="both"/>
        <w:rPr>
          <w:rFonts w:ascii="Times New Roman" w:eastAsia="Times New Roman" w:hAnsi="Times New Roman" w:cs="Times New Roman"/>
          <w:lang w:eastAsia="fr-FR"/>
        </w:rPr>
      </w:pPr>
      <w:r w:rsidRPr="000A0169">
        <w:rPr>
          <w:rFonts w:ascii="Times New Roman" w:eastAsia="Times New Roman" w:hAnsi="Times New Roman" w:cs="Times New Roman"/>
          <w:lang w:eastAsia="fr-FR"/>
        </w:rPr>
        <w:t>Le Maire</w:t>
      </w:r>
      <w:r>
        <w:rPr>
          <w:rFonts w:ascii="Times New Roman" w:eastAsia="Times New Roman" w:hAnsi="Times New Roman" w:cs="Times New Roman"/>
          <w:lang w:eastAsia="fr-FR"/>
        </w:rPr>
        <w:t xml:space="preserve"> rappelle à l’assemblée qu’un bail emphytéotique a été consenti par la commune à l’Office Départemental HLM de l’Allier (devenu depuis ALLIER HABITAT) reçu le 13 mai 1993 par Maître </w:t>
      </w:r>
      <w:proofErr w:type="spellStart"/>
      <w:r>
        <w:rPr>
          <w:rFonts w:ascii="Times New Roman" w:eastAsia="Times New Roman" w:hAnsi="Times New Roman" w:cs="Times New Roman"/>
          <w:lang w:eastAsia="fr-FR"/>
        </w:rPr>
        <w:t>Leprat</w:t>
      </w:r>
      <w:proofErr w:type="spellEnd"/>
      <w:r>
        <w:rPr>
          <w:rFonts w:ascii="Times New Roman" w:eastAsia="Times New Roman" w:hAnsi="Times New Roman" w:cs="Times New Roman"/>
          <w:lang w:eastAsia="fr-FR"/>
        </w:rPr>
        <w:t>, concernant un immeuble à usage mixte et commercial sis 10 bis rue Gambetta.</w:t>
      </w:r>
    </w:p>
    <w:p w:rsidR="00A73876" w:rsidRPr="000A0169" w:rsidRDefault="00A73876" w:rsidP="00B4396F">
      <w:pPr>
        <w:autoSpaceDE w:val="0"/>
        <w:autoSpaceDN w:val="0"/>
        <w:spacing w:after="240" w:line="240" w:lineRule="auto"/>
        <w:ind w:firstLine="708"/>
        <w:jc w:val="both"/>
        <w:rPr>
          <w:rFonts w:ascii="Times New Roman" w:eastAsia="Times New Roman" w:hAnsi="Times New Roman" w:cs="Times New Roman"/>
          <w:lang w:eastAsia="fr-FR"/>
        </w:rPr>
      </w:pPr>
      <w:r>
        <w:rPr>
          <w:rFonts w:ascii="Times New Roman" w:eastAsia="Times New Roman" w:hAnsi="Times New Roman" w:cs="Times New Roman"/>
          <w:lang w:eastAsia="fr-FR"/>
        </w:rPr>
        <w:t>Il informe les élus qu’il convient de modifier ce bail en retirant le magasin situé au rez-de-chaussée loué par la commune contrairement aux appartements qui sont entièrement gérés par Allier Habitat.</w:t>
      </w:r>
    </w:p>
    <w:p w:rsidR="00A73876" w:rsidRDefault="00A73876" w:rsidP="00B4396F">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Le Conseil Municipal, accepte à l’unanimité de demander la rectification du bail par un avenant auprès de Maître Magnier, notaire à </w:t>
      </w:r>
      <w:proofErr w:type="spellStart"/>
      <w:r>
        <w:rPr>
          <w:rFonts w:ascii="Times New Roman" w:eastAsia="Times New Roman" w:hAnsi="Times New Roman" w:cs="Times New Roman"/>
        </w:rPr>
        <w:t>Vallon-en-Sully</w:t>
      </w:r>
      <w:proofErr w:type="spellEnd"/>
      <w:r>
        <w:rPr>
          <w:rFonts w:ascii="Times New Roman" w:eastAsia="Times New Roman" w:hAnsi="Times New Roman" w:cs="Times New Roman"/>
        </w:rPr>
        <w:t>. Les frais notariaux seront pris en charge par la commune.</w:t>
      </w:r>
    </w:p>
    <w:p w:rsidR="00A73876" w:rsidRDefault="00A73876" w:rsidP="00A73876">
      <w:pPr>
        <w:spacing w:after="0" w:line="240" w:lineRule="auto"/>
        <w:jc w:val="both"/>
        <w:rPr>
          <w:rFonts w:ascii="Times New Roman" w:eastAsia="Times New Roman" w:hAnsi="Times New Roman" w:cs="Times New Roman"/>
        </w:rPr>
      </w:pPr>
    </w:p>
    <w:p w:rsidR="001535BD" w:rsidRDefault="001535BD"/>
    <w:p w:rsidR="001535BD" w:rsidRPr="00080913" w:rsidRDefault="001535BD" w:rsidP="001535BD">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3- MISE EN PLACE D’UN NOUVEAU REGIME INDEMNITAIRE POUR LES AGENTS DE LA COMMUNE (R.I.F.S.E.E.P)</w:t>
      </w:r>
    </w:p>
    <w:p w:rsidR="001535BD" w:rsidRDefault="001535BD"/>
    <w:p w:rsidR="001535BD" w:rsidRDefault="001535BD" w:rsidP="001535BD">
      <w:pPr>
        <w:spacing w:after="0" w:line="240" w:lineRule="auto"/>
        <w:jc w:val="both"/>
        <w:rPr>
          <w:rFonts w:ascii="Times New Roman" w:eastAsia="Times New Roman" w:hAnsi="Times New Roman" w:cs="Times New Roman"/>
          <w:i/>
        </w:rPr>
      </w:pPr>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p>
    <w:p w:rsidR="00B4396F" w:rsidRDefault="00B4396F" w:rsidP="001535BD">
      <w:pPr>
        <w:spacing w:after="0" w:line="240" w:lineRule="auto"/>
        <w:jc w:val="both"/>
        <w:rPr>
          <w:rFonts w:ascii="Times New Roman" w:eastAsia="Times New Roman" w:hAnsi="Times New Roman" w:cs="Times New Roman"/>
          <w:i/>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la loi n° 83-634 du 13 juillet 1983 portant droits et obligations des fonctionnaires,</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la loi n° 84-53 du 26 janvier 1984 portant dispositions statutaires relatives à la Fonction Publique</w:t>
      </w: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lastRenderedPageBreak/>
        <w:t>Territoriale et notamment les articles 87, 88 et 136,</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le décret n° 91-875 du 6 septembre 1991 pris pour l’application du premier alinéa de l’article 88 de la loi du 26 janvier 1984,</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le décret n° 2014-513 du 20 mai 2014 portant création d’un régime indemnitaire tenant compte des fonctions, des sujétions, de l’expertise et de l’engagement professionnel dans la Fonction Publique de l’Etat,</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le décret n° 2015-661 du 10 juin 2015 modifiant le décret n° 2014-513 du 20 mai 2014 précité,</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l’arrêté du 25 août 2015 pris pour l’application de l’article 5 du décret n° 2014-513 portant création d’un régime indemnitaire tenant compte des fonctions, des sujétions, de l’expertise et de l’engagement professionnel dans la fonction publique d’état,</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Vu l’avis émis par le Comité Technique en date du 23 octobre 2019 relatif à la mise en place des critères professionnels liés aux fonctions</w:t>
      </w:r>
      <w:r w:rsidRPr="008B7CC3">
        <w:rPr>
          <w:rFonts w:ascii="Times New Roman" w:hAnsi="Times New Roman" w:cs="Times New Roman"/>
          <w:sz w:val="24"/>
          <w:szCs w:val="24"/>
        </w:rPr>
        <w:t xml:space="preserve"> </w:t>
      </w:r>
      <w:r w:rsidRPr="00526E89">
        <w:rPr>
          <w:rFonts w:ascii="Times New Roman" w:hAnsi="Times New Roman" w:cs="Times New Roman"/>
        </w:rPr>
        <w:t>et à la prise en compte de l’expérience professionnelle en vue de l’application du RIFSEEP aux agents de la collectivité,</w:t>
      </w:r>
    </w:p>
    <w:p w:rsidR="001535BD" w:rsidRDefault="001535BD"/>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Considérant qu’il revient à l’assemblée délibérante de fixer la nature, les plafonds et les conditions des indemnités allouées aux agent de la collectivité,</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Le Maire propose à l’assemblée délibérante d’instaurer le régime indemnitaire tenant compte des fonctions, des sujétions, de l’expertise et de l’engagement professionnel (RIFSEEP) et d’en déterminer les critères d’attribution.</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Le RIFSEEP comprend 2 parts :</w:t>
      </w:r>
    </w:p>
    <w:p w:rsidR="001535BD" w:rsidRPr="00526E89" w:rsidRDefault="001535BD" w:rsidP="001535BD">
      <w:pPr>
        <w:pStyle w:val="Sansinterligne"/>
        <w:numPr>
          <w:ilvl w:val="0"/>
          <w:numId w:val="3"/>
        </w:numPr>
        <w:jc w:val="both"/>
        <w:rPr>
          <w:rFonts w:ascii="Times New Roman" w:hAnsi="Times New Roman" w:cs="Times New Roman"/>
        </w:rPr>
      </w:pPr>
      <w:r w:rsidRPr="00526E89">
        <w:rPr>
          <w:rFonts w:ascii="Times New Roman" w:hAnsi="Times New Roman" w:cs="Times New Roman"/>
        </w:rPr>
        <w:t>L’indemnité de fonctions, de sujétions et d’expertise liée au poste de l’agent et à son expérience professionnelle,</w:t>
      </w:r>
    </w:p>
    <w:p w:rsidR="001535BD" w:rsidRPr="00526E89" w:rsidRDefault="001535BD" w:rsidP="001535BD">
      <w:pPr>
        <w:pStyle w:val="Sansinterligne"/>
        <w:numPr>
          <w:ilvl w:val="0"/>
          <w:numId w:val="3"/>
        </w:numPr>
        <w:jc w:val="both"/>
        <w:rPr>
          <w:rFonts w:ascii="Times New Roman" w:hAnsi="Times New Roman" w:cs="Times New Roman"/>
        </w:rPr>
      </w:pPr>
      <w:r w:rsidRPr="00526E89">
        <w:rPr>
          <w:rFonts w:ascii="Times New Roman" w:hAnsi="Times New Roman" w:cs="Times New Roman"/>
        </w:rPr>
        <w:t>Le complément indemnitaire versé selon l’engagement professionnel et la manière de servir de l’agent.</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Le présent régime indemnitaire est attribué, quelle que soit la quotité de travail, aux agents titulaires. Les grades concernés par le RIFSEEP sont ceux figurant au tableau des effectifs, soit :</w:t>
      </w:r>
    </w:p>
    <w:p w:rsidR="001535BD" w:rsidRPr="00526E89" w:rsidRDefault="001535BD" w:rsidP="001535BD">
      <w:pPr>
        <w:pStyle w:val="Sansinterligne"/>
        <w:numPr>
          <w:ilvl w:val="0"/>
          <w:numId w:val="4"/>
        </w:numPr>
        <w:jc w:val="both"/>
        <w:rPr>
          <w:rFonts w:ascii="Times New Roman" w:hAnsi="Times New Roman" w:cs="Times New Roman"/>
        </w:rPr>
      </w:pPr>
      <w:r w:rsidRPr="00526E89">
        <w:rPr>
          <w:rFonts w:ascii="Times New Roman" w:hAnsi="Times New Roman" w:cs="Times New Roman"/>
        </w:rPr>
        <w:t>Les adjoints administratifs,</w:t>
      </w:r>
    </w:p>
    <w:p w:rsidR="001535BD" w:rsidRPr="00526E89" w:rsidRDefault="001535BD" w:rsidP="001535BD">
      <w:pPr>
        <w:pStyle w:val="Sansinterligne"/>
        <w:numPr>
          <w:ilvl w:val="0"/>
          <w:numId w:val="4"/>
        </w:numPr>
        <w:jc w:val="both"/>
        <w:rPr>
          <w:rFonts w:ascii="Times New Roman" w:hAnsi="Times New Roman" w:cs="Times New Roman"/>
        </w:rPr>
      </w:pPr>
      <w:r w:rsidRPr="00526E89">
        <w:rPr>
          <w:rFonts w:ascii="Times New Roman" w:hAnsi="Times New Roman" w:cs="Times New Roman"/>
        </w:rPr>
        <w:t>Les adjoints techniques.</w:t>
      </w:r>
    </w:p>
    <w:p w:rsidR="001535BD" w:rsidRPr="00526E89" w:rsidRDefault="001535BD" w:rsidP="001535BD">
      <w:pPr>
        <w:pStyle w:val="Sansinterligne"/>
        <w:ind w:left="720"/>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numPr>
          <w:ilvl w:val="0"/>
          <w:numId w:val="1"/>
        </w:numPr>
        <w:jc w:val="both"/>
        <w:rPr>
          <w:rFonts w:ascii="Times New Roman" w:hAnsi="Times New Roman" w:cs="Times New Roman"/>
          <w:b/>
        </w:rPr>
      </w:pPr>
      <w:r w:rsidRPr="00526E89">
        <w:rPr>
          <w:rFonts w:ascii="Times New Roman" w:hAnsi="Times New Roman" w:cs="Times New Roman"/>
          <w:b/>
        </w:rPr>
        <w:t>L’Indemnité de Fonctions, de Sujétions et d’Expertise (IFSE)</w:t>
      </w:r>
    </w:p>
    <w:p w:rsidR="001535BD" w:rsidRPr="00526E89" w:rsidRDefault="001535BD" w:rsidP="001535BD">
      <w:pPr>
        <w:pStyle w:val="Sansinterligne"/>
        <w:ind w:left="720"/>
        <w:jc w:val="both"/>
        <w:rPr>
          <w:rFonts w:ascii="Times New Roman" w:hAnsi="Times New Roman" w:cs="Times New Roman"/>
          <w:b/>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L’IFSE est une indemnité liée au poste de l’agent et à son expérience professionnelle.</w:t>
      </w:r>
    </w:p>
    <w:p w:rsidR="001535BD" w:rsidRPr="008B7CC3" w:rsidRDefault="001535BD" w:rsidP="001535BD">
      <w:pPr>
        <w:pStyle w:val="Sansinterligne"/>
        <w:jc w:val="both"/>
        <w:rPr>
          <w:rFonts w:ascii="Times New Roman" w:hAnsi="Times New Roman" w:cs="Times New Roman"/>
          <w:sz w:val="24"/>
          <w:szCs w:val="24"/>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Les groupes de fonctions sont déterminés à partir de critères professionnels tenant compte :</w:t>
      </w:r>
    </w:p>
    <w:p w:rsidR="001535BD" w:rsidRPr="00526E89" w:rsidRDefault="001535BD" w:rsidP="001535BD">
      <w:pPr>
        <w:pStyle w:val="Sansinterligne"/>
        <w:numPr>
          <w:ilvl w:val="0"/>
          <w:numId w:val="5"/>
        </w:numPr>
        <w:jc w:val="both"/>
        <w:rPr>
          <w:rFonts w:ascii="Times New Roman" w:hAnsi="Times New Roman" w:cs="Times New Roman"/>
        </w:rPr>
      </w:pPr>
      <w:bookmarkStart w:id="4" w:name="_Hlk499722583"/>
      <w:r w:rsidRPr="00526E89">
        <w:rPr>
          <w:rFonts w:ascii="Times New Roman" w:hAnsi="Times New Roman" w:cs="Times New Roman"/>
        </w:rPr>
        <w:t>Des fonctions d’encadrement, de coordination, de pilotage ou de conception, au regard de :</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la responsabilité d’encadrement,</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l’ampleur du champ d’action,</w:t>
      </w:r>
    </w:p>
    <w:bookmarkEnd w:id="4"/>
    <w:p w:rsidR="001535BD" w:rsidRPr="00526E89" w:rsidRDefault="001535BD" w:rsidP="001535BD">
      <w:pPr>
        <w:pStyle w:val="Sansinterligne"/>
        <w:numPr>
          <w:ilvl w:val="0"/>
          <w:numId w:val="5"/>
        </w:numPr>
        <w:jc w:val="both"/>
        <w:rPr>
          <w:rFonts w:ascii="Times New Roman" w:hAnsi="Times New Roman" w:cs="Times New Roman"/>
        </w:rPr>
      </w:pPr>
      <w:r w:rsidRPr="00526E89">
        <w:rPr>
          <w:rFonts w:ascii="Times New Roman" w:hAnsi="Times New Roman" w:cs="Times New Roman"/>
        </w:rPr>
        <w:t>De la technicité, de l’expertise ou de la qualification nécessaire à l’exercice des fonctions :</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autonomie et prise d’initiatives,</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diversité des compétences,</w:t>
      </w:r>
    </w:p>
    <w:p w:rsidR="001535BD" w:rsidRPr="00526E89" w:rsidRDefault="001535BD" w:rsidP="001535BD">
      <w:pPr>
        <w:pStyle w:val="Sansinterligne"/>
        <w:numPr>
          <w:ilvl w:val="0"/>
          <w:numId w:val="5"/>
        </w:numPr>
        <w:jc w:val="both"/>
        <w:rPr>
          <w:rFonts w:ascii="Times New Roman" w:hAnsi="Times New Roman" w:cs="Times New Roman"/>
        </w:rPr>
      </w:pPr>
      <w:r w:rsidRPr="00526E89">
        <w:rPr>
          <w:rFonts w:ascii="Times New Roman" w:hAnsi="Times New Roman" w:cs="Times New Roman"/>
        </w:rPr>
        <w:t>Des sujétions particulières ou du degré d’exposition du poste au regard de son environnement professionnel :</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collaboration avec les autres agents et les élus,</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relations avec les administrés et les fournisseurs,</w:t>
      </w:r>
    </w:p>
    <w:p w:rsidR="001535BD" w:rsidRPr="00526E89" w:rsidRDefault="001535BD" w:rsidP="001535BD">
      <w:pPr>
        <w:pStyle w:val="Sansinterligne"/>
        <w:ind w:firstLine="708"/>
        <w:jc w:val="both"/>
        <w:rPr>
          <w:rFonts w:ascii="Times New Roman" w:hAnsi="Times New Roman" w:cs="Times New Roman"/>
        </w:rPr>
      </w:pPr>
      <w:proofErr w:type="gramStart"/>
      <w:r w:rsidRPr="00526E89">
        <w:rPr>
          <w:rFonts w:ascii="Times New Roman" w:hAnsi="Times New Roman" w:cs="Times New Roman"/>
        </w:rPr>
        <w:t>o</w:t>
      </w:r>
      <w:proofErr w:type="gramEnd"/>
      <w:r w:rsidRPr="00526E89">
        <w:rPr>
          <w:rFonts w:ascii="Times New Roman" w:hAnsi="Times New Roman" w:cs="Times New Roman"/>
        </w:rPr>
        <w:t xml:space="preserve"> utilisation du matériel.</w:t>
      </w:r>
    </w:p>
    <w:p w:rsidR="001535BD" w:rsidRPr="00526E89" w:rsidRDefault="001535BD" w:rsidP="001535BD">
      <w:pPr>
        <w:pStyle w:val="Sansinterligne"/>
        <w:ind w:firstLine="708"/>
        <w:jc w:val="both"/>
        <w:rPr>
          <w:rFonts w:ascii="Times New Roman" w:hAnsi="Times New Roman" w:cs="Times New Roman"/>
        </w:rPr>
      </w:pPr>
    </w:p>
    <w:p w:rsidR="001535BD" w:rsidRPr="00526E89" w:rsidRDefault="001535BD" w:rsidP="001535BD">
      <w:pPr>
        <w:pStyle w:val="Sansinterligne"/>
        <w:jc w:val="both"/>
        <w:rPr>
          <w:rFonts w:ascii="Times New Roman" w:hAnsi="Times New Roman" w:cs="Times New Roman"/>
        </w:rPr>
      </w:pPr>
      <w:r w:rsidRPr="00526E89">
        <w:rPr>
          <w:rFonts w:ascii="Times New Roman" w:hAnsi="Times New Roman" w:cs="Times New Roman"/>
        </w:rPr>
        <w:t>Le Maire propose de fixer les groupes et de retenir les montants maximums annuels, par agent, ainsi qu’il suit :</w:t>
      </w:r>
    </w:p>
    <w:p w:rsidR="001535BD" w:rsidRPr="00526E89" w:rsidRDefault="001535BD" w:rsidP="001535BD">
      <w:pPr>
        <w:pStyle w:val="Sansinterligne"/>
        <w:jc w:val="both"/>
        <w:rPr>
          <w:rFonts w:ascii="Times New Roman" w:hAnsi="Times New Roman" w:cs="Times New Roman"/>
        </w:rPr>
      </w:pPr>
    </w:p>
    <w:p w:rsidR="001535BD" w:rsidRPr="00526E89" w:rsidRDefault="001535BD" w:rsidP="001535BD">
      <w:pPr>
        <w:pStyle w:val="Sansinterligne"/>
        <w:numPr>
          <w:ilvl w:val="0"/>
          <w:numId w:val="2"/>
        </w:numPr>
        <w:jc w:val="both"/>
        <w:rPr>
          <w:rFonts w:ascii="Times New Roman" w:hAnsi="Times New Roman" w:cs="Times New Roman"/>
        </w:rPr>
      </w:pPr>
      <w:r w:rsidRPr="00526E89">
        <w:rPr>
          <w:rFonts w:ascii="Times New Roman" w:hAnsi="Times New Roman" w:cs="Times New Roman"/>
        </w:rPr>
        <w:t>Grade d’adjoint administratif</w:t>
      </w:r>
    </w:p>
    <w:p w:rsidR="001535BD" w:rsidRPr="001F5B22" w:rsidRDefault="001535BD" w:rsidP="001535BD">
      <w:pPr>
        <w:pStyle w:val="Sansinterligne"/>
        <w:ind w:left="720"/>
        <w:jc w:val="both"/>
        <w:rPr>
          <w:rFonts w:ascii="Times New Roman" w:hAnsi="Times New Roman" w:cs="Times New Roman"/>
          <w:sz w:val="20"/>
          <w:szCs w:val="20"/>
        </w:rPr>
      </w:pPr>
    </w:p>
    <w:tbl>
      <w:tblPr>
        <w:tblStyle w:val="Grilledutableau"/>
        <w:tblW w:w="9057" w:type="dxa"/>
        <w:jc w:val="center"/>
        <w:tblLook w:val="04A0" w:firstRow="1" w:lastRow="0" w:firstColumn="1" w:lastColumn="0" w:noHBand="0" w:noVBand="1"/>
      </w:tblPr>
      <w:tblGrid>
        <w:gridCol w:w="962"/>
        <w:gridCol w:w="3629"/>
        <w:gridCol w:w="4466"/>
      </w:tblGrid>
      <w:tr w:rsidR="001535BD" w:rsidRPr="001F5B22" w:rsidTr="00FF6094">
        <w:trPr>
          <w:jc w:val="center"/>
        </w:trPr>
        <w:tc>
          <w:tcPr>
            <w:tcW w:w="421"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Groupes</w:t>
            </w:r>
          </w:p>
        </w:tc>
        <w:tc>
          <w:tcPr>
            <w:tcW w:w="385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Fonctions</w:t>
            </w:r>
          </w:p>
        </w:tc>
        <w:tc>
          <w:tcPr>
            <w:tcW w:w="478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Montant annuel maximum de l’IFSE</w:t>
            </w:r>
          </w:p>
        </w:tc>
      </w:tr>
      <w:tr w:rsidR="001535BD" w:rsidRPr="001F5B22" w:rsidTr="00FF6094">
        <w:trPr>
          <w:jc w:val="center"/>
        </w:trPr>
        <w:tc>
          <w:tcPr>
            <w:tcW w:w="421"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1</w:t>
            </w:r>
          </w:p>
        </w:tc>
        <w:tc>
          <w:tcPr>
            <w:tcW w:w="385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Secrétaire de mairie</w:t>
            </w:r>
          </w:p>
        </w:tc>
        <w:tc>
          <w:tcPr>
            <w:tcW w:w="478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4 800 €</w:t>
            </w:r>
          </w:p>
        </w:tc>
      </w:tr>
      <w:tr w:rsidR="001535BD" w:rsidRPr="001F5B22" w:rsidTr="00FF6094">
        <w:trPr>
          <w:jc w:val="center"/>
        </w:trPr>
        <w:tc>
          <w:tcPr>
            <w:tcW w:w="421"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2</w:t>
            </w:r>
          </w:p>
        </w:tc>
        <w:tc>
          <w:tcPr>
            <w:tcW w:w="385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Agent d’exécution et d’accueil</w:t>
            </w:r>
          </w:p>
        </w:tc>
        <w:tc>
          <w:tcPr>
            <w:tcW w:w="4783" w:type="dxa"/>
          </w:tcPr>
          <w:p w:rsidR="001535BD" w:rsidRPr="00526E89" w:rsidRDefault="001535BD" w:rsidP="00E34DAE">
            <w:pPr>
              <w:pStyle w:val="Sansinterligne"/>
              <w:jc w:val="center"/>
              <w:rPr>
                <w:rFonts w:ascii="Times New Roman" w:hAnsi="Times New Roman" w:cs="Times New Roman"/>
              </w:rPr>
            </w:pPr>
            <w:r w:rsidRPr="00526E89">
              <w:rPr>
                <w:rFonts w:ascii="Times New Roman" w:hAnsi="Times New Roman" w:cs="Times New Roman"/>
              </w:rPr>
              <w:t>600 €</w:t>
            </w:r>
          </w:p>
        </w:tc>
      </w:tr>
    </w:tbl>
    <w:p w:rsidR="001535BD" w:rsidRDefault="001535BD" w:rsidP="001535BD">
      <w:pPr>
        <w:pStyle w:val="Sansinterligne"/>
        <w:ind w:left="720"/>
        <w:jc w:val="both"/>
        <w:rPr>
          <w:rFonts w:ascii="Times New Roman" w:hAnsi="Times New Roman" w:cs="Times New Roman"/>
          <w:sz w:val="24"/>
          <w:szCs w:val="24"/>
        </w:rPr>
      </w:pPr>
    </w:p>
    <w:p w:rsidR="001535BD" w:rsidRPr="001535BD" w:rsidRDefault="001535BD" w:rsidP="001535BD">
      <w:pPr>
        <w:numPr>
          <w:ilvl w:val="0"/>
          <w:numId w:val="2"/>
        </w:numPr>
        <w:spacing w:after="0" w:line="240" w:lineRule="auto"/>
        <w:jc w:val="both"/>
        <w:rPr>
          <w:rFonts w:ascii="Times New Roman" w:hAnsi="Times New Roman" w:cs="Times New Roman"/>
        </w:rPr>
      </w:pPr>
      <w:bookmarkStart w:id="5" w:name="_Hlk13754370"/>
      <w:r w:rsidRPr="001535BD">
        <w:rPr>
          <w:rFonts w:ascii="Times New Roman" w:hAnsi="Times New Roman" w:cs="Times New Roman"/>
        </w:rPr>
        <w:t>Grade d’adjoint administratif principal de 2</w:t>
      </w:r>
      <w:r w:rsidRPr="001535BD">
        <w:rPr>
          <w:rFonts w:ascii="Times New Roman" w:hAnsi="Times New Roman" w:cs="Times New Roman"/>
          <w:vertAlign w:val="superscript"/>
        </w:rPr>
        <w:t>ème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rPr>
      </w:pPr>
      <w:bookmarkStart w:id="6" w:name="_Hlk499565654"/>
    </w:p>
    <w:tbl>
      <w:tblPr>
        <w:tblStyle w:val="Grilledutableau1"/>
        <w:tblW w:w="0" w:type="auto"/>
        <w:jc w:val="center"/>
        <w:tblLook w:val="04A0" w:firstRow="1" w:lastRow="0" w:firstColumn="1" w:lastColumn="0" w:noHBand="0" w:noVBand="1"/>
      </w:tblPr>
      <w:tblGrid>
        <w:gridCol w:w="1271"/>
        <w:gridCol w:w="3827"/>
        <w:gridCol w:w="3964"/>
      </w:tblGrid>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Fonctions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de l’IFSE</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Secrétaire de mairie</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4 800 €</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Agent d’exécution et d’accueil</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600 €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bookmarkEnd w:id="5"/>
    <w:p w:rsidR="001535BD" w:rsidRPr="001535BD" w:rsidRDefault="001535BD" w:rsidP="001535BD">
      <w:pPr>
        <w:numPr>
          <w:ilvl w:val="0"/>
          <w:numId w:val="2"/>
        </w:numPr>
        <w:spacing w:after="0" w:line="240" w:lineRule="auto"/>
        <w:jc w:val="both"/>
        <w:rPr>
          <w:rFonts w:ascii="Times New Roman" w:hAnsi="Times New Roman" w:cs="Times New Roman"/>
        </w:rPr>
      </w:pPr>
      <w:r w:rsidRPr="001535BD">
        <w:rPr>
          <w:rFonts w:ascii="Times New Roman" w:hAnsi="Times New Roman" w:cs="Times New Roman"/>
        </w:rPr>
        <w:t>Grade d’adjoint administratif principal de 1</w:t>
      </w:r>
      <w:r w:rsidRPr="001535BD">
        <w:rPr>
          <w:rFonts w:ascii="Times New Roman" w:hAnsi="Times New Roman" w:cs="Times New Roman"/>
          <w:vertAlign w:val="superscript"/>
        </w:rPr>
        <w:t>ère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sz w:val="24"/>
          <w:szCs w:val="24"/>
        </w:rPr>
      </w:pPr>
    </w:p>
    <w:tbl>
      <w:tblPr>
        <w:tblStyle w:val="Grilledutableau1"/>
        <w:tblW w:w="0" w:type="auto"/>
        <w:jc w:val="center"/>
        <w:tblLook w:val="04A0" w:firstRow="1" w:lastRow="0" w:firstColumn="1" w:lastColumn="0" w:noHBand="0" w:noVBand="1"/>
      </w:tblPr>
      <w:tblGrid>
        <w:gridCol w:w="1271"/>
        <w:gridCol w:w="3827"/>
        <w:gridCol w:w="3964"/>
      </w:tblGrid>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Fonctions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de l’IFSE</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Secrétaire de mairie</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4 800 €</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Agent d’exécution et d’accueil</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600 €</w:t>
            </w:r>
          </w:p>
        </w:tc>
      </w:tr>
    </w:tbl>
    <w:p w:rsidR="001535BD" w:rsidRPr="001535BD" w:rsidRDefault="001535BD" w:rsidP="001535BD">
      <w:pPr>
        <w:spacing w:after="0" w:line="240" w:lineRule="auto"/>
        <w:ind w:left="720"/>
        <w:jc w:val="both"/>
        <w:rPr>
          <w:rFonts w:ascii="Times New Roman" w:hAnsi="Times New Roman" w:cs="Times New Roman"/>
        </w:rPr>
      </w:pPr>
    </w:p>
    <w:bookmarkEnd w:id="6"/>
    <w:p w:rsidR="001535BD" w:rsidRPr="001535BD" w:rsidRDefault="001535BD" w:rsidP="001535BD">
      <w:pPr>
        <w:numPr>
          <w:ilvl w:val="0"/>
          <w:numId w:val="2"/>
        </w:numPr>
        <w:spacing w:after="0" w:line="240" w:lineRule="auto"/>
        <w:jc w:val="both"/>
        <w:rPr>
          <w:rFonts w:ascii="Times New Roman" w:hAnsi="Times New Roman" w:cs="Times New Roman"/>
        </w:rPr>
      </w:pPr>
      <w:r w:rsidRPr="001535BD">
        <w:rPr>
          <w:rFonts w:ascii="Times New Roman" w:hAnsi="Times New Roman" w:cs="Times New Roman"/>
        </w:rPr>
        <w:t>Grade d’adjoint technique</w:t>
      </w:r>
    </w:p>
    <w:p w:rsidR="001535BD" w:rsidRPr="001535BD" w:rsidRDefault="001535BD" w:rsidP="001535BD">
      <w:pPr>
        <w:spacing w:after="0" w:line="240" w:lineRule="auto"/>
        <w:ind w:left="720"/>
        <w:jc w:val="both"/>
        <w:rPr>
          <w:rFonts w:ascii="Times New Roman" w:hAnsi="Times New Roman" w:cs="Times New Roman"/>
        </w:rPr>
      </w:pPr>
      <w:bookmarkStart w:id="7" w:name="_Hlk499565673"/>
    </w:p>
    <w:tbl>
      <w:tblPr>
        <w:tblStyle w:val="Grilledutableau1"/>
        <w:tblW w:w="0" w:type="auto"/>
        <w:jc w:val="center"/>
        <w:tblLook w:val="04A0" w:firstRow="1" w:lastRow="0" w:firstColumn="1" w:lastColumn="0" w:noHBand="0" w:noVBand="1"/>
      </w:tblPr>
      <w:tblGrid>
        <w:gridCol w:w="1271"/>
        <w:gridCol w:w="3827"/>
        <w:gridCol w:w="3964"/>
      </w:tblGrid>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Fonctions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de l’IFSE</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7" w:type="dxa"/>
          </w:tcPr>
          <w:p w:rsidR="001535BD" w:rsidRPr="001535BD" w:rsidRDefault="001535BD" w:rsidP="001535BD">
            <w:pPr>
              <w:jc w:val="center"/>
              <w:rPr>
                <w:rFonts w:ascii="Times New Roman" w:hAnsi="Times New Roman" w:cs="Times New Roman"/>
              </w:rPr>
            </w:pPr>
            <w:bookmarkStart w:id="8" w:name="_Hlk13755233"/>
            <w:r w:rsidRPr="001535BD">
              <w:rPr>
                <w:rFonts w:ascii="Times New Roman" w:hAnsi="Times New Roman" w:cs="Times New Roman"/>
              </w:rPr>
              <w:t>Responsable des services techniques</w:t>
            </w:r>
            <w:bookmarkEnd w:id="8"/>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4 800 €</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Agent polyvalent</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2 700 €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p w:rsidR="001535BD" w:rsidRPr="001535BD" w:rsidRDefault="001535BD" w:rsidP="001535BD">
      <w:pPr>
        <w:numPr>
          <w:ilvl w:val="0"/>
          <w:numId w:val="2"/>
        </w:numPr>
        <w:spacing w:after="0" w:line="240" w:lineRule="auto"/>
        <w:jc w:val="both"/>
        <w:rPr>
          <w:rFonts w:ascii="Times New Roman" w:hAnsi="Times New Roman" w:cs="Times New Roman"/>
        </w:rPr>
      </w:pPr>
      <w:r w:rsidRPr="001535BD">
        <w:rPr>
          <w:rFonts w:ascii="Times New Roman" w:hAnsi="Times New Roman" w:cs="Times New Roman"/>
        </w:rPr>
        <w:t>Grade d’adjoint technique principal de 2</w:t>
      </w:r>
      <w:r w:rsidRPr="001535BD">
        <w:rPr>
          <w:rFonts w:ascii="Times New Roman" w:hAnsi="Times New Roman" w:cs="Times New Roman"/>
          <w:vertAlign w:val="superscript"/>
        </w:rPr>
        <w:t>ème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sz w:val="24"/>
          <w:szCs w:val="24"/>
        </w:rPr>
      </w:pPr>
    </w:p>
    <w:tbl>
      <w:tblPr>
        <w:tblStyle w:val="Grilledutableau1"/>
        <w:tblW w:w="0" w:type="auto"/>
        <w:jc w:val="center"/>
        <w:tblLook w:val="04A0" w:firstRow="1" w:lastRow="0" w:firstColumn="1" w:lastColumn="0" w:noHBand="0" w:noVBand="1"/>
      </w:tblPr>
      <w:tblGrid>
        <w:gridCol w:w="1271"/>
        <w:gridCol w:w="3827"/>
        <w:gridCol w:w="3964"/>
      </w:tblGrid>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Fonctions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de l’IFSE</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Responsable des services techniques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4 800 €</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Agent polyvalent</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2 700 €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bookmarkEnd w:id="7"/>
    <w:p w:rsidR="001535BD" w:rsidRPr="001535BD" w:rsidRDefault="001535BD" w:rsidP="001535BD">
      <w:pPr>
        <w:numPr>
          <w:ilvl w:val="0"/>
          <w:numId w:val="2"/>
        </w:numPr>
        <w:spacing w:after="0" w:line="240" w:lineRule="auto"/>
        <w:jc w:val="both"/>
        <w:rPr>
          <w:rFonts w:ascii="Times New Roman" w:hAnsi="Times New Roman" w:cs="Times New Roman"/>
        </w:rPr>
      </w:pPr>
      <w:r w:rsidRPr="001535BD">
        <w:rPr>
          <w:rFonts w:ascii="Times New Roman" w:hAnsi="Times New Roman" w:cs="Times New Roman"/>
        </w:rPr>
        <w:t>Grade d’adjoint technique principal 1</w:t>
      </w:r>
      <w:r w:rsidRPr="001535BD">
        <w:rPr>
          <w:rFonts w:ascii="Times New Roman" w:hAnsi="Times New Roman" w:cs="Times New Roman"/>
          <w:vertAlign w:val="superscript"/>
        </w:rPr>
        <w:t>ère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sz w:val="24"/>
          <w:szCs w:val="24"/>
        </w:rPr>
      </w:pPr>
    </w:p>
    <w:tbl>
      <w:tblPr>
        <w:tblStyle w:val="Grilledutableau1"/>
        <w:tblW w:w="0" w:type="auto"/>
        <w:jc w:val="center"/>
        <w:tblLook w:val="04A0" w:firstRow="1" w:lastRow="0" w:firstColumn="1" w:lastColumn="0" w:noHBand="0" w:noVBand="1"/>
      </w:tblPr>
      <w:tblGrid>
        <w:gridCol w:w="1271"/>
        <w:gridCol w:w="3827"/>
        <w:gridCol w:w="3964"/>
      </w:tblGrid>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Fonctions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de l’IFSE</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Responsable des services techniques</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4 800 €</w:t>
            </w:r>
          </w:p>
        </w:tc>
      </w:tr>
      <w:tr w:rsidR="001535BD" w:rsidRPr="001535BD" w:rsidTr="00E34DAE">
        <w:trPr>
          <w:jc w:val="center"/>
        </w:trPr>
        <w:tc>
          <w:tcPr>
            <w:tcW w:w="1271"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7"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Agent polyvalent</w:t>
            </w:r>
          </w:p>
        </w:tc>
        <w:tc>
          <w:tcPr>
            <w:tcW w:w="3964"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2 700 €</w:t>
            </w:r>
          </w:p>
        </w:tc>
      </w:tr>
    </w:tbl>
    <w:p w:rsidR="001535BD" w:rsidRPr="001535BD" w:rsidRDefault="001535BD" w:rsidP="001535BD">
      <w:pPr>
        <w:spacing w:after="0" w:line="240" w:lineRule="auto"/>
        <w:jc w:val="both"/>
        <w:rPr>
          <w:rFonts w:ascii="Times New Roman" w:hAnsi="Times New Roman" w:cs="Times New Roman"/>
          <w:sz w:val="24"/>
          <w:szCs w:val="24"/>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L’IFSE pourra être modulée en fonction de l’expérience professionnelle. Il est proposé de retenir les critères de modulation suivants :</w:t>
      </w:r>
    </w:p>
    <w:p w:rsidR="001535BD" w:rsidRPr="001535BD" w:rsidRDefault="001535BD" w:rsidP="001535BD">
      <w:pPr>
        <w:numPr>
          <w:ilvl w:val="0"/>
          <w:numId w:val="5"/>
        </w:numPr>
        <w:spacing w:after="0" w:line="240" w:lineRule="auto"/>
        <w:jc w:val="both"/>
        <w:rPr>
          <w:rFonts w:ascii="Times New Roman" w:hAnsi="Times New Roman" w:cs="Times New Roman"/>
        </w:rPr>
      </w:pPr>
      <w:proofErr w:type="gramStart"/>
      <w:r w:rsidRPr="001535BD">
        <w:rPr>
          <w:rFonts w:ascii="Times New Roman" w:hAnsi="Times New Roman" w:cs="Times New Roman"/>
        </w:rPr>
        <w:t>volume</w:t>
      </w:r>
      <w:proofErr w:type="gramEnd"/>
      <w:r w:rsidRPr="001535BD">
        <w:rPr>
          <w:rFonts w:ascii="Times New Roman" w:hAnsi="Times New Roman" w:cs="Times New Roman"/>
        </w:rPr>
        <w:t xml:space="preserve"> des connaissances pratiques,</w:t>
      </w:r>
    </w:p>
    <w:p w:rsidR="001535BD" w:rsidRPr="001535BD" w:rsidRDefault="001535BD" w:rsidP="001535BD">
      <w:pPr>
        <w:numPr>
          <w:ilvl w:val="0"/>
          <w:numId w:val="5"/>
        </w:numPr>
        <w:spacing w:after="0" w:line="240" w:lineRule="auto"/>
        <w:jc w:val="both"/>
        <w:rPr>
          <w:rFonts w:ascii="Times New Roman" w:hAnsi="Times New Roman" w:cs="Times New Roman"/>
        </w:rPr>
      </w:pPr>
      <w:proofErr w:type="gramStart"/>
      <w:r w:rsidRPr="001535BD">
        <w:rPr>
          <w:rFonts w:ascii="Times New Roman" w:hAnsi="Times New Roman" w:cs="Times New Roman"/>
        </w:rPr>
        <w:t>variété</w:t>
      </w:r>
      <w:proofErr w:type="gramEnd"/>
      <w:r w:rsidRPr="001535BD">
        <w:rPr>
          <w:rFonts w:ascii="Times New Roman" w:hAnsi="Times New Roman" w:cs="Times New Roman"/>
        </w:rPr>
        <w:t xml:space="preserve"> des domaines de compétences,</w:t>
      </w:r>
    </w:p>
    <w:p w:rsidR="001535BD" w:rsidRPr="001535BD" w:rsidRDefault="001535BD" w:rsidP="001535BD">
      <w:pPr>
        <w:numPr>
          <w:ilvl w:val="0"/>
          <w:numId w:val="5"/>
        </w:numPr>
        <w:spacing w:after="0" w:line="240" w:lineRule="auto"/>
        <w:jc w:val="both"/>
        <w:rPr>
          <w:rFonts w:ascii="Times New Roman" w:hAnsi="Times New Roman" w:cs="Times New Roman"/>
        </w:rPr>
      </w:pPr>
      <w:proofErr w:type="gramStart"/>
      <w:r w:rsidRPr="001535BD">
        <w:rPr>
          <w:rFonts w:ascii="Times New Roman" w:hAnsi="Times New Roman" w:cs="Times New Roman"/>
        </w:rPr>
        <w:t>niveau</w:t>
      </w:r>
      <w:proofErr w:type="gramEnd"/>
      <w:r w:rsidRPr="001535BD">
        <w:rPr>
          <w:rFonts w:ascii="Times New Roman" w:hAnsi="Times New Roman" w:cs="Times New Roman"/>
        </w:rPr>
        <w:t xml:space="preserve"> d’expertise et de technicité de l’agent,</w:t>
      </w:r>
    </w:p>
    <w:p w:rsidR="001535BD" w:rsidRPr="001535BD" w:rsidRDefault="001535BD" w:rsidP="001535BD">
      <w:pPr>
        <w:numPr>
          <w:ilvl w:val="0"/>
          <w:numId w:val="5"/>
        </w:numPr>
        <w:spacing w:after="0" w:line="240" w:lineRule="auto"/>
        <w:jc w:val="both"/>
        <w:rPr>
          <w:rFonts w:ascii="Times New Roman" w:hAnsi="Times New Roman" w:cs="Times New Roman"/>
        </w:rPr>
      </w:pPr>
      <w:bookmarkStart w:id="9" w:name="_Hlk499713475"/>
      <w:proofErr w:type="gramStart"/>
      <w:r w:rsidRPr="001535BD">
        <w:rPr>
          <w:rFonts w:ascii="Times New Roman" w:hAnsi="Times New Roman" w:cs="Times New Roman"/>
        </w:rPr>
        <w:t>sujétions</w:t>
      </w:r>
      <w:proofErr w:type="gramEnd"/>
      <w:r w:rsidRPr="001535BD">
        <w:rPr>
          <w:rFonts w:ascii="Times New Roman" w:hAnsi="Times New Roman" w:cs="Times New Roman"/>
        </w:rPr>
        <w:t xml:space="preserve"> spéciales.</w:t>
      </w:r>
    </w:p>
    <w:bookmarkEnd w:id="9"/>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Ce montant fait l’objet d’un réexamen au regard de l’expérience professionnelle :</w:t>
      </w:r>
    </w:p>
    <w:p w:rsidR="001535BD" w:rsidRPr="001535BD" w:rsidRDefault="001535BD" w:rsidP="001535BD">
      <w:pPr>
        <w:numPr>
          <w:ilvl w:val="0"/>
          <w:numId w:val="6"/>
        </w:numPr>
        <w:spacing w:after="0" w:line="240" w:lineRule="auto"/>
        <w:jc w:val="both"/>
        <w:rPr>
          <w:rFonts w:ascii="Times New Roman" w:hAnsi="Times New Roman" w:cs="Times New Roman"/>
        </w:rPr>
      </w:pPr>
      <w:proofErr w:type="gramStart"/>
      <w:r w:rsidRPr="001535BD">
        <w:rPr>
          <w:rFonts w:ascii="Times New Roman" w:hAnsi="Times New Roman" w:cs="Times New Roman"/>
        </w:rPr>
        <w:t>en</w:t>
      </w:r>
      <w:proofErr w:type="gramEnd"/>
      <w:r w:rsidRPr="001535BD">
        <w:rPr>
          <w:rFonts w:ascii="Times New Roman" w:hAnsi="Times New Roman" w:cs="Times New Roman"/>
        </w:rPr>
        <w:t xml:space="preserve"> cas de changement d’emploi, de fonctions ou de grade,</w:t>
      </w:r>
    </w:p>
    <w:p w:rsidR="001535BD" w:rsidRPr="001535BD" w:rsidRDefault="001535BD" w:rsidP="001535BD">
      <w:pPr>
        <w:numPr>
          <w:ilvl w:val="0"/>
          <w:numId w:val="6"/>
        </w:numPr>
        <w:spacing w:after="0" w:line="240" w:lineRule="auto"/>
        <w:jc w:val="both"/>
        <w:rPr>
          <w:rFonts w:ascii="Times New Roman" w:hAnsi="Times New Roman" w:cs="Times New Roman"/>
        </w:rPr>
      </w:pPr>
      <w:proofErr w:type="gramStart"/>
      <w:r w:rsidRPr="001535BD">
        <w:rPr>
          <w:rFonts w:ascii="Times New Roman" w:hAnsi="Times New Roman" w:cs="Times New Roman"/>
        </w:rPr>
        <w:t>au</w:t>
      </w:r>
      <w:proofErr w:type="gramEnd"/>
      <w:r w:rsidRPr="001535BD">
        <w:rPr>
          <w:rFonts w:ascii="Times New Roman" w:hAnsi="Times New Roman" w:cs="Times New Roman"/>
        </w:rPr>
        <w:t xml:space="preserve"> moins tous les quatre ans.</w:t>
      </w: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L’IFSE est versée mensuellement et proratisée en fonction du temps de travail.</w:t>
      </w:r>
    </w:p>
    <w:p w:rsidR="001535BD" w:rsidRPr="001535BD" w:rsidRDefault="001535BD" w:rsidP="001535BD">
      <w:pPr>
        <w:spacing w:after="0" w:line="240" w:lineRule="auto"/>
        <w:jc w:val="both"/>
        <w:rPr>
          <w:rFonts w:ascii="Times New Roman" w:hAnsi="Times New Roman" w:cs="Times New Roman"/>
          <w:sz w:val="24"/>
          <w:szCs w:val="24"/>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En cas d’absence pour maladie professionnelle, pour accident de travail, pour congé de maternité, pour congé de paternité et pour congé</w:t>
      </w:r>
      <w:r w:rsidRPr="001535BD">
        <w:rPr>
          <w:rFonts w:ascii="Times New Roman" w:hAnsi="Times New Roman" w:cs="Times New Roman"/>
          <w:sz w:val="24"/>
          <w:szCs w:val="24"/>
        </w:rPr>
        <w:t xml:space="preserve"> </w:t>
      </w:r>
      <w:r w:rsidRPr="001535BD">
        <w:rPr>
          <w:rFonts w:ascii="Times New Roman" w:hAnsi="Times New Roman" w:cs="Times New Roman"/>
        </w:rPr>
        <w:t>d’adoption, le</w:t>
      </w:r>
      <w:r w:rsidRPr="001535BD">
        <w:rPr>
          <w:rFonts w:ascii="Times New Roman" w:hAnsi="Times New Roman" w:cs="Times New Roman"/>
          <w:sz w:val="24"/>
          <w:szCs w:val="24"/>
        </w:rPr>
        <w:t xml:space="preserve"> </w:t>
      </w:r>
      <w:r w:rsidRPr="001535BD">
        <w:rPr>
          <w:rFonts w:ascii="Times New Roman" w:hAnsi="Times New Roman" w:cs="Times New Roman"/>
        </w:rPr>
        <w:t>versement de l’IFSE est maintenu et suit le sort du traitement. Il est suspendu à raison d’un trentième par jour dans tous les autres cas de maladie (maladie ordinaire, longue maladie, maladie de longue durée, grave maladie), en cas de grève, en cas de mise en disponibilité, en cas d’indisponibilité supérieure à six mois, en cas de sanction disciplinaire.</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lastRenderedPageBreak/>
        <w:t xml:space="preserve">L’IFSE est exclusive de toutes les autres indemnités liées aux fonctions, à l’exception des primes et indemnités légalement cumulables. Le cas échéant, l’IFSE peut donc être cumulée avec : </w:t>
      </w:r>
    </w:p>
    <w:p w:rsidR="001535BD" w:rsidRPr="001535BD" w:rsidRDefault="001535BD" w:rsidP="001535BD">
      <w:pPr>
        <w:numPr>
          <w:ilvl w:val="0"/>
          <w:numId w:val="8"/>
        </w:numPr>
        <w:spacing w:after="0" w:line="240" w:lineRule="auto"/>
        <w:jc w:val="both"/>
        <w:rPr>
          <w:rFonts w:ascii="Times New Roman" w:hAnsi="Times New Roman" w:cs="Times New Roman"/>
        </w:rPr>
      </w:pPr>
      <w:proofErr w:type="gramStart"/>
      <w:r w:rsidRPr="001535BD">
        <w:rPr>
          <w:rFonts w:ascii="Times New Roman" w:hAnsi="Times New Roman" w:cs="Times New Roman"/>
        </w:rPr>
        <w:t>l’indemnisation</w:t>
      </w:r>
      <w:proofErr w:type="gramEnd"/>
      <w:r w:rsidRPr="001535BD">
        <w:rPr>
          <w:rFonts w:ascii="Times New Roman" w:hAnsi="Times New Roman" w:cs="Times New Roman"/>
        </w:rPr>
        <w:t xml:space="preserve"> des dépenses engagées au titre des fonctions exercées (frais de déplacement),</w:t>
      </w:r>
    </w:p>
    <w:p w:rsidR="001535BD" w:rsidRPr="001535BD" w:rsidRDefault="001535BD" w:rsidP="001535BD">
      <w:pPr>
        <w:numPr>
          <w:ilvl w:val="0"/>
          <w:numId w:val="8"/>
        </w:numPr>
        <w:spacing w:after="0" w:line="240" w:lineRule="auto"/>
        <w:jc w:val="both"/>
        <w:rPr>
          <w:rFonts w:ascii="Times New Roman" w:hAnsi="Times New Roman" w:cs="Times New Roman"/>
        </w:rPr>
      </w:pPr>
      <w:proofErr w:type="gramStart"/>
      <w:r w:rsidRPr="001535BD">
        <w:rPr>
          <w:rFonts w:ascii="Times New Roman" w:hAnsi="Times New Roman" w:cs="Times New Roman"/>
        </w:rPr>
        <w:t>les</w:t>
      </w:r>
      <w:proofErr w:type="gramEnd"/>
      <w:r w:rsidRPr="001535BD">
        <w:rPr>
          <w:rFonts w:ascii="Times New Roman" w:hAnsi="Times New Roman" w:cs="Times New Roman"/>
        </w:rPr>
        <w:t xml:space="preserve"> sujétions ponctuelles liées à la durée du travail (heures supplémentaires, astreintes, …).</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L’attribution individuelle sera décidée par l’autorité territoriale et fera l’objet d’un arrêté.</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numPr>
          <w:ilvl w:val="0"/>
          <w:numId w:val="1"/>
        </w:numPr>
        <w:spacing w:after="0" w:line="240" w:lineRule="auto"/>
        <w:jc w:val="both"/>
        <w:rPr>
          <w:rFonts w:ascii="Times New Roman" w:hAnsi="Times New Roman" w:cs="Times New Roman"/>
          <w:b/>
        </w:rPr>
      </w:pPr>
      <w:r w:rsidRPr="001535BD">
        <w:rPr>
          <w:rFonts w:ascii="Times New Roman" w:hAnsi="Times New Roman" w:cs="Times New Roman"/>
          <w:b/>
        </w:rPr>
        <w:t>Le complément indemnitaire annuel (CIA)</w:t>
      </w:r>
    </w:p>
    <w:p w:rsidR="001535BD" w:rsidRPr="001535BD" w:rsidRDefault="001535BD" w:rsidP="001535BD">
      <w:pPr>
        <w:spacing w:after="0" w:line="240" w:lineRule="auto"/>
        <w:ind w:left="720"/>
        <w:jc w:val="both"/>
        <w:rPr>
          <w:rFonts w:ascii="Times New Roman" w:hAnsi="Times New Roman" w:cs="Times New Roman"/>
          <w:b/>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Un complément indemnitaire pourra être versé en fonction de l’engagement professionnel de l’agent et de sa manière de servir appréciés lors de l’entretien professionnel.</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complément indemnitaire sera déterminé en tenant compte des critères suivants :</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les</w:t>
      </w:r>
      <w:proofErr w:type="gramEnd"/>
      <w:r w:rsidRPr="001535BD">
        <w:rPr>
          <w:rFonts w:ascii="Times New Roman" w:hAnsi="Times New Roman" w:cs="Times New Roman"/>
        </w:rPr>
        <w:t xml:space="preserve"> résultats professionnels obtenus par l’agent (respect des directives, des objectifs, qualité du travail)</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l’adaptabilité</w:t>
      </w:r>
      <w:proofErr w:type="gramEnd"/>
      <w:r w:rsidRPr="001535BD">
        <w:rPr>
          <w:rFonts w:ascii="Times New Roman" w:hAnsi="Times New Roman" w:cs="Times New Roman"/>
        </w:rPr>
        <w:t xml:space="preserve"> et la capacité à exercer des fonctions d’un niveau supérieur,</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l’effort</w:t>
      </w:r>
      <w:proofErr w:type="gramEnd"/>
      <w:r w:rsidRPr="001535BD">
        <w:rPr>
          <w:rFonts w:ascii="Times New Roman" w:hAnsi="Times New Roman" w:cs="Times New Roman"/>
        </w:rPr>
        <w:t xml:space="preserve"> de formation professionnelle,</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la</w:t>
      </w:r>
      <w:proofErr w:type="gramEnd"/>
      <w:r w:rsidRPr="001535BD">
        <w:rPr>
          <w:rFonts w:ascii="Times New Roman" w:hAnsi="Times New Roman" w:cs="Times New Roman"/>
        </w:rPr>
        <w:t xml:space="preserve"> capacité à travailler en équipe et à transmettre ses compétences,</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les</w:t>
      </w:r>
      <w:proofErr w:type="gramEnd"/>
      <w:r w:rsidRPr="001535BD">
        <w:rPr>
          <w:rFonts w:ascii="Times New Roman" w:hAnsi="Times New Roman" w:cs="Times New Roman"/>
        </w:rPr>
        <w:t xml:space="preserve"> qualités relationnelles avec la population et avec les élus,</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la</w:t>
      </w:r>
      <w:proofErr w:type="gramEnd"/>
      <w:r w:rsidRPr="001535BD">
        <w:rPr>
          <w:rFonts w:ascii="Times New Roman" w:hAnsi="Times New Roman" w:cs="Times New Roman"/>
        </w:rPr>
        <w:t xml:space="preserve"> discrétion,</w:t>
      </w:r>
    </w:p>
    <w:p w:rsidR="001535BD" w:rsidRPr="001535BD" w:rsidRDefault="001535BD" w:rsidP="001535BD">
      <w:pPr>
        <w:numPr>
          <w:ilvl w:val="0"/>
          <w:numId w:val="9"/>
        </w:numPr>
        <w:spacing w:after="0" w:line="240" w:lineRule="auto"/>
        <w:jc w:val="both"/>
        <w:rPr>
          <w:rFonts w:ascii="Times New Roman" w:hAnsi="Times New Roman" w:cs="Times New Roman"/>
        </w:rPr>
      </w:pPr>
      <w:proofErr w:type="gramStart"/>
      <w:r w:rsidRPr="001535BD">
        <w:rPr>
          <w:rFonts w:ascii="Times New Roman" w:hAnsi="Times New Roman" w:cs="Times New Roman"/>
        </w:rPr>
        <w:t>la</w:t>
      </w:r>
      <w:proofErr w:type="gramEnd"/>
      <w:r w:rsidRPr="001535BD">
        <w:rPr>
          <w:rFonts w:ascii="Times New Roman" w:hAnsi="Times New Roman" w:cs="Times New Roman"/>
        </w:rPr>
        <w:t xml:space="preserve"> ponctualité et la disponibilité.</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Maire propose de fixer les montants maximums annuels, par agent, en fonction des groupes et des grades :</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administratif</w:t>
      </w:r>
    </w:p>
    <w:p w:rsidR="001535BD" w:rsidRPr="001535BD" w:rsidRDefault="001535BD" w:rsidP="001535BD">
      <w:pPr>
        <w:spacing w:after="0" w:line="240" w:lineRule="auto"/>
        <w:jc w:val="both"/>
        <w:rPr>
          <w:rFonts w:ascii="Times New Roman" w:hAnsi="Times New Roman" w:cs="Times New Roman"/>
          <w:sz w:val="24"/>
          <w:szCs w:val="24"/>
        </w:rPr>
      </w:pPr>
    </w:p>
    <w:tbl>
      <w:tblPr>
        <w:tblStyle w:val="Grilledutableau2"/>
        <w:tblW w:w="0" w:type="auto"/>
        <w:tblInd w:w="704" w:type="dxa"/>
        <w:tblLook w:val="04A0" w:firstRow="1" w:lastRow="0" w:firstColumn="1" w:lastColumn="0" w:noHBand="0" w:noVBand="1"/>
      </w:tblPr>
      <w:tblGrid>
        <w:gridCol w:w="1559"/>
        <w:gridCol w:w="382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82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82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82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60 €</w:t>
            </w:r>
          </w:p>
        </w:tc>
      </w:tr>
    </w:tbl>
    <w:p w:rsidR="001535BD" w:rsidRPr="001535BD" w:rsidRDefault="001535BD" w:rsidP="001535BD">
      <w:pPr>
        <w:spacing w:after="0" w:line="240" w:lineRule="auto"/>
        <w:jc w:val="both"/>
        <w:rPr>
          <w:rFonts w:ascii="Times New Roman" w:hAnsi="Times New Roman" w:cs="Times New Roman"/>
          <w:sz w:val="24"/>
          <w:szCs w:val="24"/>
        </w:rPr>
      </w:pPr>
    </w:p>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administratif principal de 2</w:t>
      </w:r>
      <w:r w:rsidRPr="001535BD">
        <w:rPr>
          <w:rFonts w:ascii="Times New Roman" w:hAnsi="Times New Roman" w:cs="Times New Roman"/>
          <w:vertAlign w:val="superscript"/>
        </w:rPr>
        <w:t>ème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rPr>
      </w:pPr>
    </w:p>
    <w:tbl>
      <w:tblPr>
        <w:tblStyle w:val="Grilledutableau2"/>
        <w:tblW w:w="0" w:type="auto"/>
        <w:tblInd w:w="704" w:type="dxa"/>
        <w:tblLook w:val="04A0" w:firstRow="1" w:lastRow="0" w:firstColumn="1" w:lastColumn="0" w:noHBand="0" w:noVBand="1"/>
      </w:tblPr>
      <w:tblGrid>
        <w:gridCol w:w="1559"/>
        <w:gridCol w:w="377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60 €</w:t>
            </w:r>
          </w:p>
        </w:tc>
      </w:tr>
    </w:tbl>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administratif principal de 1</w:t>
      </w:r>
      <w:r w:rsidRPr="001535BD">
        <w:rPr>
          <w:rFonts w:ascii="Times New Roman" w:hAnsi="Times New Roman" w:cs="Times New Roman"/>
          <w:vertAlign w:val="superscript"/>
        </w:rPr>
        <w:t>ère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rPr>
      </w:pPr>
    </w:p>
    <w:tbl>
      <w:tblPr>
        <w:tblStyle w:val="Grilledutableau3"/>
        <w:tblW w:w="0" w:type="auto"/>
        <w:tblInd w:w="704" w:type="dxa"/>
        <w:tblLook w:val="04A0" w:firstRow="1" w:lastRow="0" w:firstColumn="1" w:lastColumn="0" w:noHBand="0" w:noVBand="1"/>
      </w:tblPr>
      <w:tblGrid>
        <w:gridCol w:w="1559"/>
        <w:gridCol w:w="377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60 €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technique</w:t>
      </w:r>
    </w:p>
    <w:p w:rsidR="001535BD" w:rsidRPr="001535BD" w:rsidRDefault="001535BD" w:rsidP="001535BD">
      <w:pPr>
        <w:spacing w:after="0" w:line="240" w:lineRule="auto"/>
        <w:ind w:left="720"/>
        <w:jc w:val="both"/>
        <w:rPr>
          <w:rFonts w:ascii="Times New Roman" w:hAnsi="Times New Roman" w:cs="Times New Roman"/>
          <w:sz w:val="24"/>
          <w:szCs w:val="24"/>
        </w:rPr>
      </w:pPr>
    </w:p>
    <w:tbl>
      <w:tblPr>
        <w:tblStyle w:val="Grilledutableau3"/>
        <w:tblW w:w="0" w:type="auto"/>
        <w:tblInd w:w="704" w:type="dxa"/>
        <w:tblLook w:val="04A0" w:firstRow="1" w:lastRow="0" w:firstColumn="1" w:lastColumn="0" w:noHBand="0" w:noVBand="1"/>
      </w:tblPr>
      <w:tblGrid>
        <w:gridCol w:w="1559"/>
        <w:gridCol w:w="377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270 €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technique principal de 2</w:t>
      </w:r>
      <w:r w:rsidRPr="001535BD">
        <w:rPr>
          <w:rFonts w:ascii="Times New Roman" w:hAnsi="Times New Roman" w:cs="Times New Roman"/>
          <w:vertAlign w:val="superscript"/>
        </w:rPr>
        <w:t>ème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sz w:val="24"/>
          <w:szCs w:val="24"/>
        </w:rPr>
      </w:pPr>
    </w:p>
    <w:tbl>
      <w:tblPr>
        <w:tblStyle w:val="Grilledutableau3"/>
        <w:tblW w:w="0" w:type="auto"/>
        <w:tblInd w:w="704" w:type="dxa"/>
        <w:tblLook w:val="04A0" w:firstRow="1" w:lastRow="0" w:firstColumn="1" w:lastColumn="0" w:noHBand="0" w:noVBand="1"/>
      </w:tblPr>
      <w:tblGrid>
        <w:gridCol w:w="1559"/>
        <w:gridCol w:w="377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270 €</w:t>
            </w:r>
          </w:p>
        </w:tc>
      </w:tr>
    </w:tbl>
    <w:p w:rsidR="001535BD" w:rsidRPr="001535BD" w:rsidRDefault="001535BD" w:rsidP="001535BD">
      <w:pPr>
        <w:spacing w:after="0" w:line="240" w:lineRule="auto"/>
        <w:ind w:left="720"/>
        <w:jc w:val="both"/>
        <w:rPr>
          <w:rFonts w:ascii="Times New Roman" w:hAnsi="Times New Roman" w:cs="Times New Roman"/>
          <w:sz w:val="24"/>
          <w:szCs w:val="24"/>
        </w:rPr>
      </w:pPr>
    </w:p>
    <w:p w:rsidR="001535BD" w:rsidRPr="001535BD" w:rsidRDefault="001535BD" w:rsidP="001535BD">
      <w:pPr>
        <w:numPr>
          <w:ilvl w:val="0"/>
          <w:numId w:val="7"/>
        </w:numPr>
        <w:spacing w:after="0" w:line="240" w:lineRule="auto"/>
        <w:jc w:val="both"/>
        <w:rPr>
          <w:rFonts w:ascii="Times New Roman" w:hAnsi="Times New Roman" w:cs="Times New Roman"/>
        </w:rPr>
      </w:pPr>
      <w:r w:rsidRPr="001535BD">
        <w:rPr>
          <w:rFonts w:ascii="Times New Roman" w:hAnsi="Times New Roman" w:cs="Times New Roman"/>
        </w:rPr>
        <w:t>Grade d’adjoint technique principal 1</w:t>
      </w:r>
      <w:r w:rsidRPr="001535BD">
        <w:rPr>
          <w:rFonts w:ascii="Times New Roman" w:hAnsi="Times New Roman" w:cs="Times New Roman"/>
          <w:vertAlign w:val="superscript"/>
        </w:rPr>
        <w:t>ère</w:t>
      </w:r>
      <w:r w:rsidRPr="001535BD">
        <w:rPr>
          <w:rFonts w:ascii="Times New Roman" w:hAnsi="Times New Roman" w:cs="Times New Roman"/>
        </w:rPr>
        <w:t xml:space="preserve"> classe</w:t>
      </w:r>
    </w:p>
    <w:p w:rsidR="001535BD" w:rsidRPr="001535BD" w:rsidRDefault="001535BD" w:rsidP="001535BD">
      <w:pPr>
        <w:spacing w:after="0" w:line="240" w:lineRule="auto"/>
        <w:ind w:left="720"/>
        <w:jc w:val="both"/>
        <w:rPr>
          <w:rFonts w:ascii="Times New Roman" w:hAnsi="Times New Roman" w:cs="Times New Roman"/>
        </w:rPr>
      </w:pPr>
    </w:p>
    <w:tbl>
      <w:tblPr>
        <w:tblStyle w:val="Grilledutableau3"/>
        <w:tblW w:w="0" w:type="auto"/>
        <w:tblInd w:w="704" w:type="dxa"/>
        <w:tblLook w:val="04A0" w:firstRow="1" w:lastRow="0" w:firstColumn="1" w:lastColumn="0" w:noHBand="0" w:noVBand="1"/>
      </w:tblPr>
      <w:tblGrid>
        <w:gridCol w:w="1559"/>
        <w:gridCol w:w="3778"/>
      </w:tblGrid>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Groupes</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Montant annuel maximum du CIA</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1</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480 €</w:t>
            </w:r>
          </w:p>
        </w:tc>
      </w:tr>
      <w:tr w:rsidR="001535BD" w:rsidRPr="001535BD" w:rsidTr="00E34DAE">
        <w:tc>
          <w:tcPr>
            <w:tcW w:w="1559"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w:t>
            </w:r>
          </w:p>
        </w:tc>
        <w:tc>
          <w:tcPr>
            <w:tcW w:w="3778" w:type="dxa"/>
          </w:tcPr>
          <w:p w:rsidR="001535BD" w:rsidRPr="001535BD" w:rsidRDefault="001535BD" w:rsidP="001535BD">
            <w:pPr>
              <w:jc w:val="center"/>
              <w:rPr>
                <w:rFonts w:ascii="Times New Roman" w:hAnsi="Times New Roman" w:cs="Times New Roman"/>
              </w:rPr>
            </w:pPr>
            <w:r w:rsidRPr="001535BD">
              <w:rPr>
                <w:rFonts w:ascii="Times New Roman" w:hAnsi="Times New Roman" w:cs="Times New Roman"/>
              </w:rPr>
              <w:t>270 €</w:t>
            </w:r>
          </w:p>
        </w:tc>
      </w:tr>
    </w:tbl>
    <w:p w:rsidR="001535BD" w:rsidRPr="001535BD" w:rsidRDefault="001535BD" w:rsidP="001535BD">
      <w:pPr>
        <w:spacing w:after="0" w:line="240" w:lineRule="auto"/>
        <w:jc w:val="both"/>
        <w:rPr>
          <w:rFonts w:ascii="Times New Roman" w:hAnsi="Times New Roman" w:cs="Times New Roman"/>
          <w:sz w:val="24"/>
          <w:szCs w:val="24"/>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CIA est versé mensuellement et proratisé en fonction du temps de travail.</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versement du CIA est suspendu à raison d’un trentième par jour en cas d’absence quel qu’en soit le motif.</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CIA est exclusif de toutes les autres indemnités liées à la manière de servir.</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L’attribution individuelle sera décidée par l’autorité territoriale et fera l’objet d’un arrêté.</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Après avoir délibéré, le Conseil Municipal décide :</w:t>
      </w:r>
    </w:p>
    <w:p w:rsidR="001535BD" w:rsidRPr="001535BD" w:rsidRDefault="001535BD" w:rsidP="001535BD">
      <w:pPr>
        <w:numPr>
          <w:ilvl w:val="0"/>
          <w:numId w:val="10"/>
        </w:numPr>
        <w:spacing w:after="0" w:line="240" w:lineRule="auto"/>
        <w:jc w:val="both"/>
        <w:rPr>
          <w:rFonts w:ascii="Times New Roman" w:hAnsi="Times New Roman" w:cs="Times New Roman"/>
        </w:rPr>
      </w:pPr>
      <w:proofErr w:type="gramStart"/>
      <w:r w:rsidRPr="001535BD">
        <w:rPr>
          <w:rFonts w:ascii="Times New Roman" w:hAnsi="Times New Roman" w:cs="Times New Roman"/>
        </w:rPr>
        <w:t>d’abroger</w:t>
      </w:r>
      <w:proofErr w:type="gramEnd"/>
      <w:r w:rsidRPr="001535BD">
        <w:rPr>
          <w:rFonts w:ascii="Times New Roman" w:hAnsi="Times New Roman" w:cs="Times New Roman"/>
        </w:rPr>
        <w:t xml:space="preserve"> à compter du 1</w:t>
      </w:r>
      <w:r w:rsidRPr="001535BD">
        <w:rPr>
          <w:rFonts w:ascii="Times New Roman" w:hAnsi="Times New Roman" w:cs="Times New Roman"/>
          <w:vertAlign w:val="superscript"/>
        </w:rPr>
        <w:t>er</w:t>
      </w:r>
      <w:r w:rsidRPr="001535BD">
        <w:rPr>
          <w:rFonts w:ascii="Times New Roman" w:hAnsi="Times New Roman" w:cs="Times New Roman"/>
        </w:rPr>
        <w:t xml:space="preserve"> avril 2020 le régime indemnitaire mis au sein de la collectivité par la délibération du 15 mars 2012,</w:t>
      </w:r>
    </w:p>
    <w:p w:rsidR="001535BD" w:rsidRPr="001535BD" w:rsidRDefault="001535BD" w:rsidP="001535BD">
      <w:pPr>
        <w:numPr>
          <w:ilvl w:val="0"/>
          <w:numId w:val="10"/>
        </w:numPr>
        <w:spacing w:after="0" w:line="240" w:lineRule="auto"/>
        <w:jc w:val="both"/>
        <w:rPr>
          <w:rFonts w:ascii="Times New Roman" w:hAnsi="Times New Roman" w:cs="Times New Roman"/>
        </w:rPr>
      </w:pPr>
      <w:proofErr w:type="gramStart"/>
      <w:r w:rsidRPr="001535BD">
        <w:rPr>
          <w:rFonts w:ascii="Times New Roman" w:hAnsi="Times New Roman" w:cs="Times New Roman"/>
        </w:rPr>
        <w:t>d’instaurer</w:t>
      </w:r>
      <w:proofErr w:type="gramEnd"/>
      <w:r w:rsidRPr="001535BD">
        <w:rPr>
          <w:rFonts w:ascii="Times New Roman" w:hAnsi="Times New Roman" w:cs="Times New Roman"/>
        </w:rPr>
        <w:t>, à compter du 1</w:t>
      </w:r>
      <w:r w:rsidRPr="001535BD">
        <w:rPr>
          <w:rFonts w:ascii="Times New Roman" w:hAnsi="Times New Roman" w:cs="Times New Roman"/>
          <w:vertAlign w:val="superscript"/>
        </w:rPr>
        <w:t>er</w:t>
      </w:r>
      <w:r w:rsidRPr="001535BD">
        <w:rPr>
          <w:rFonts w:ascii="Times New Roman" w:hAnsi="Times New Roman" w:cs="Times New Roman"/>
        </w:rPr>
        <w:t xml:space="preserve"> avril 2020, dans les conditions indiquées ci-dessus :</w:t>
      </w:r>
    </w:p>
    <w:p w:rsidR="001535BD" w:rsidRPr="001535BD" w:rsidRDefault="001535BD" w:rsidP="001535BD">
      <w:pPr>
        <w:numPr>
          <w:ilvl w:val="1"/>
          <w:numId w:val="10"/>
        </w:numPr>
        <w:spacing w:after="0" w:line="240" w:lineRule="auto"/>
        <w:jc w:val="both"/>
        <w:rPr>
          <w:rFonts w:ascii="Times New Roman" w:hAnsi="Times New Roman" w:cs="Times New Roman"/>
        </w:rPr>
      </w:pPr>
      <w:proofErr w:type="gramStart"/>
      <w:r w:rsidRPr="001535BD">
        <w:rPr>
          <w:rFonts w:ascii="Times New Roman" w:hAnsi="Times New Roman" w:cs="Times New Roman"/>
        </w:rPr>
        <w:t>l’indemnité</w:t>
      </w:r>
      <w:proofErr w:type="gramEnd"/>
      <w:r w:rsidRPr="001535BD">
        <w:rPr>
          <w:rFonts w:ascii="Times New Roman" w:hAnsi="Times New Roman" w:cs="Times New Roman"/>
        </w:rPr>
        <w:t xml:space="preserve"> de fonctions, de sujétions et d’expertise (IFSE)</w:t>
      </w:r>
    </w:p>
    <w:p w:rsidR="001535BD" w:rsidRPr="001535BD" w:rsidRDefault="001535BD" w:rsidP="001535BD">
      <w:pPr>
        <w:numPr>
          <w:ilvl w:val="1"/>
          <w:numId w:val="10"/>
        </w:numPr>
        <w:spacing w:after="0" w:line="240" w:lineRule="auto"/>
        <w:jc w:val="both"/>
        <w:rPr>
          <w:rFonts w:ascii="Times New Roman" w:hAnsi="Times New Roman" w:cs="Times New Roman"/>
        </w:rPr>
      </w:pPr>
      <w:proofErr w:type="gramStart"/>
      <w:r w:rsidRPr="001535BD">
        <w:rPr>
          <w:rFonts w:ascii="Times New Roman" w:hAnsi="Times New Roman" w:cs="Times New Roman"/>
        </w:rPr>
        <w:t>le</w:t>
      </w:r>
      <w:proofErr w:type="gramEnd"/>
      <w:r w:rsidRPr="001535BD">
        <w:rPr>
          <w:rFonts w:ascii="Times New Roman" w:hAnsi="Times New Roman" w:cs="Times New Roman"/>
        </w:rPr>
        <w:t xml:space="preserve"> complément indemnitaire (CIA)</w:t>
      </w:r>
    </w:p>
    <w:p w:rsidR="001535BD" w:rsidRPr="001535BD" w:rsidRDefault="001535BD" w:rsidP="001535BD">
      <w:pPr>
        <w:spacing w:after="0" w:line="240" w:lineRule="auto"/>
        <w:jc w:val="both"/>
        <w:rPr>
          <w:rFonts w:ascii="Times New Roman" w:hAnsi="Times New Roman" w:cs="Times New Roman"/>
        </w:rPr>
      </w:pPr>
    </w:p>
    <w:p w:rsidR="001535BD" w:rsidRPr="001535BD" w:rsidRDefault="001535BD" w:rsidP="001535BD">
      <w:pPr>
        <w:spacing w:after="0" w:line="240" w:lineRule="auto"/>
        <w:jc w:val="both"/>
        <w:rPr>
          <w:rFonts w:ascii="Times New Roman" w:hAnsi="Times New Roman" w:cs="Times New Roman"/>
        </w:rPr>
      </w:pPr>
      <w:r w:rsidRPr="001535BD">
        <w:rPr>
          <w:rFonts w:ascii="Times New Roman" w:hAnsi="Times New Roman" w:cs="Times New Roman"/>
        </w:rPr>
        <w:t>Le Conseil Municipal prévoit :</w:t>
      </w:r>
    </w:p>
    <w:p w:rsidR="001535BD" w:rsidRPr="001535BD" w:rsidRDefault="001535BD" w:rsidP="001535BD">
      <w:pPr>
        <w:spacing w:after="0" w:line="240" w:lineRule="auto"/>
        <w:ind w:firstLine="708"/>
        <w:jc w:val="both"/>
        <w:rPr>
          <w:rFonts w:ascii="Times New Roman" w:hAnsi="Times New Roman" w:cs="Times New Roman"/>
        </w:rPr>
      </w:pPr>
      <w:r w:rsidRPr="001535BD">
        <w:rPr>
          <w:rFonts w:ascii="Times New Roman" w:hAnsi="Times New Roman" w:cs="Times New Roman"/>
        </w:rPr>
        <w:t>• que les primes et indemnités seront ajustées automatiquement en fonction de l’évolution des textes règlementaires en vigueur,</w:t>
      </w:r>
    </w:p>
    <w:p w:rsidR="001535BD" w:rsidRPr="001535BD" w:rsidRDefault="001535BD" w:rsidP="001535BD">
      <w:pPr>
        <w:spacing w:after="0" w:line="240" w:lineRule="auto"/>
        <w:ind w:firstLine="708"/>
        <w:jc w:val="both"/>
        <w:rPr>
          <w:rFonts w:ascii="Times New Roman" w:hAnsi="Times New Roman" w:cs="Times New Roman"/>
        </w:rPr>
      </w:pPr>
      <w:r w:rsidRPr="001535BD">
        <w:rPr>
          <w:rFonts w:ascii="Times New Roman" w:hAnsi="Times New Roman" w:cs="Times New Roman"/>
        </w:rPr>
        <w:t>• que les crédits correspondants seront calculés dans les limites fixées par les textes de référence et inscrits chaque année au budget, chapitre 012.</w:t>
      </w:r>
    </w:p>
    <w:p w:rsidR="00D0650F" w:rsidRPr="00762614" w:rsidRDefault="00D0650F">
      <w:pPr>
        <w:rPr>
          <w:sz w:val="32"/>
          <w:szCs w:val="32"/>
        </w:rPr>
      </w:pPr>
    </w:p>
    <w:p w:rsidR="00D0650F" w:rsidRPr="00080913" w:rsidRDefault="00D0650F" w:rsidP="00D0650F">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4- APPROBATION DU DEVIS DE LA SOCIETE KROST POUR LA REALISATION DU COLUMBARIUM</w:t>
      </w:r>
    </w:p>
    <w:p w:rsidR="00D0650F" w:rsidRDefault="00D0650F" w:rsidP="00D0650F"/>
    <w:p w:rsidR="00D0650F" w:rsidRDefault="00D0650F" w:rsidP="00D0650F">
      <w:pPr>
        <w:spacing w:after="0" w:line="240" w:lineRule="auto"/>
        <w:jc w:val="both"/>
        <w:rPr>
          <w:rFonts w:ascii="Times New Roman" w:eastAsia="Times New Roman" w:hAnsi="Times New Roman" w:cs="Times New Roman"/>
          <w:i/>
        </w:rPr>
      </w:pPr>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p>
    <w:p w:rsidR="00D0650F" w:rsidRDefault="00D0650F"/>
    <w:p w:rsidR="00D0650F" w:rsidRDefault="00D0650F" w:rsidP="00762614">
      <w:pPr>
        <w:autoSpaceDE w:val="0"/>
        <w:autoSpaceDN w:val="0"/>
        <w:spacing w:after="240" w:line="240" w:lineRule="auto"/>
        <w:ind w:firstLine="708"/>
        <w:jc w:val="both"/>
        <w:rPr>
          <w:rFonts w:ascii="Times New Roman" w:eastAsia="Times New Roman" w:hAnsi="Times New Roman" w:cs="Times New Roman"/>
        </w:rPr>
      </w:pPr>
      <w:r w:rsidRPr="000A0169">
        <w:rPr>
          <w:rFonts w:ascii="Times New Roman" w:eastAsia="Times New Roman" w:hAnsi="Times New Roman" w:cs="Times New Roman"/>
          <w:lang w:eastAsia="fr-FR"/>
        </w:rPr>
        <w:t>Le Maire</w:t>
      </w:r>
      <w:r>
        <w:rPr>
          <w:rFonts w:ascii="Times New Roman" w:eastAsia="Times New Roman" w:hAnsi="Times New Roman" w:cs="Times New Roman"/>
          <w:lang w:eastAsia="fr-FR"/>
        </w:rPr>
        <w:t xml:space="preserve"> rappelle que le conseil municipal dans sa séance du 27 janvier 2020 a décidé de choisir la société KROST d’Yzeure pour la réalisation d’un columbarium au cimetière de Hérisson.</w:t>
      </w:r>
    </w:p>
    <w:p w:rsidR="00D0650F" w:rsidRDefault="00D0650F" w:rsidP="00762614">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A la demande d’élus, un nouveau devis a été établi pour la fourniture d’un espace cinéraire composé de :</w:t>
      </w:r>
    </w:p>
    <w:p w:rsidR="00D0650F" w:rsidRDefault="00D0650F" w:rsidP="00D0650F">
      <w:pPr>
        <w:pStyle w:val="Paragraphedeliste"/>
        <w:numPr>
          <w:ilvl w:val="0"/>
          <w:numId w:val="11"/>
        </w:num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un</w:t>
      </w:r>
      <w:proofErr w:type="gramEnd"/>
      <w:r>
        <w:rPr>
          <w:rFonts w:ascii="Times New Roman" w:eastAsia="Times New Roman" w:hAnsi="Times New Roman" w:cs="Times New Roman"/>
        </w:rPr>
        <w:t xml:space="preserve"> columbarium 9 cases,</w:t>
      </w:r>
    </w:p>
    <w:p w:rsidR="00D0650F" w:rsidRDefault="00D0650F" w:rsidP="00D0650F">
      <w:pPr>
        <w:pStyle w:val="Paragraphedeliste"/>
        <w:numPr>
          <w:ilvl w:val="0"/>
          <w:numId w:val="11"/>
        </w:num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un</w:t>
      </w:r>
      <w:proofErr w:type="gramEnd"/>
      <w:r>
        <w:rPr>
          <w:rFonts w:ascii="Times New Roman" w:eastAsia="Times New Roman" w:hAnsi="Times New Roman" w:cs="Times New Roman"/>
        </w:rPr>
        <w:t xml:space="preserve"> espace de dispersion des cendres avec stèle du souvenir,</w:t>
      </w:r>
    </w:p>
    <w:p w:rsidR="00D0650F" w:rsidRDefault="00D0650F" w:rsidP="00D0650F">
      <w:pPr>
        <w:pStyle w:val="Paragraphedeliste"/>
        <w:numPr>
          <w:ilvl w:val="0"/>
          <w:numId w:val="11"/>
        </w:num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une</w:t>
      </w:r>
      <w:proofErr w:type="gramEnd"/>
      <w:r>
        <w:rPr>
          <w:rFonts w:ascii="Times New Roman" w:eastAsia="Times New Roman" w:hAnsi="Times New Roman" w:cs="Times New Roman"/>
        </w:rPr>
        <w:t xml:space="preserve"> colonne granit pour lutrin</w:t>
      </w:r>
    </w:p>
    <w:p w:rsidR="00D0650F" w:rsidRDefault="00D0650F" w:rsidP="00D0650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 finition de l’ensemble sera en granit poli.</w:t>
      </w:r>
    </w:p>
    <w:p w:rsidR="00762614" w:rsidRDefault="00762614" w:rsidP="00D0650F">
      <w:pPr>
        <w:spacing w:after="0" w:line="240" w:lineRule="auto"/>
        <w:jc w:val="both"/>
        <w:rPr>
          <w:rFonts w:ascii="Times New Roman" w:eastAsia="Times New Roman" w:hAnsi="Times New Roman" w:cs="Times New Roman"/>
        </w:rPr>
      </w:pPr>
    </w:p>
    <w:p w:rsidR="00D0650F" w:rsidRDefault="00D0650F" w:rsidP="00D0650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 coût pour cette prestation s’élève à 9 102,83 € H.T. soit 10 923,40 € T.T.C.</w:t>
      </w:r>
    </w:p>
    <w:p w:rsidR="00762614" w:rsidRDefault="00762614" w:rsidP="00D0650F">
      <w:pPr>
        <w:spacing w:after="0" w:line="240" w:lineRule="auto"/>
        <w:jc w:val="both"/>
        <w:rPr>
          <w:rFonts w:ascii="Times New Roman" w:eastAsia="Times New Roman" w:hAnsi="Times New Roman" w:cs="Times New Roman"/>
        </w:rPr>
      </w:pPr>
    </w:p>
    <w:p w:rsidR="00D0650F" w:rsidRDefault="00D0650F" w:rsidP="00D0650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 Conseil Municipal, décide, à l’unanimité :</w:t>
      </w:r>
    </w:p>
    <w:p w:rsidR="00D0650F" w:rsidRDefault="00D0650F" w:rsidP="00D0650F">
      <w:pPr>
        <w:pStyle w:val="Paragraphedeliste"/>
        <w:numPr>
          <w:ilvl w:val="0"/>
          <w:numId w:val="1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 valider le devis de la société KROST tel que présenté,</w:t>
      </w:r>
    </w:p>
    <w:p w:rsidR="00D0650F" w:rsidRDefault="00D0650F" w:rsidP="00D0650F">
      <w:pPr>
        <w:pStyle w:val="Paragraphedeliste"/>
        <w:numPr>
          <w:ilvl w:val="0"/>
          <w:numId w:val="1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 modifier le plan de financement prévisionnel prévu comme suit :</w:t>
      </w:r>
    </w:p>
    <w:p w:rsidR="00D0650F" w:rsidRDefault="00D0650F" w:rsidP="00D0650F">
      <w:pPr>
        <w:spacing w:after="0" w:line="240" w:lineRule="auto"/>
        <w:jc w:val="both"/>
        <w:rPr>
          <w:rFonts w:ascii="Times New Roman" w:eastAsia="Times New Roman" w:hAnsi="Times New Roman" w:cs="Times New Roman"/>
        </w:rPr>
      </w:pPr>
    </w:p>
    <w:tbl>
      <w:tblPr>
        <w:tblStyle w:val="Grilledutableau"/>
        <w:tblW w:w="6836" w:type="dxa"/>
        <w:tblLayout w:type="fixed"/>
        <w:tblLook w:val="04A0" w:firstRow="1" w:lastRow="0" w:firstColumn="1" w:lastColumn="0" w:noHBand="0" w:noVBand="1"/>
      </w:tblPr>
      <w:tblGrid>
        <w:gridCol w:w="3718"/>
        <w:gridCol w:w="3118"/>
      </w:tblGrid>
      <w:tr w:rsidR="00D0650F" w:rsidRPr="00227605" w:rsidTr="00E34DAE">
        <w:tc>
          <w:tcPr>
            <w:tcW w:w="37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r w:rsidRPr="00D860EB">
              <w:rPr>
                <w:rFonts w:ascii="Times New Roman" w:hAnsi="Times New Roman" w:cs="Times New Roman"/>
                <w:spacing w:val="2"/>
              </w:rPr>
              <w:t>Subvention Département (30 %)</w:t>
            </w:r>
          </w:p>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p>
        </w:tc>
        <w:tc>
          <w:tcPr>
            <w:tcW w:w="31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right"/>
              <w:textAlignment w:val="baseline"/>
              <w:rPr>
                <w:rFonts w:ascii="Times New Roman" w:hAnsi="Times New Roman" w:cs="Times New Roman"/>
                <w:spacing w:val="2"/>
              </w:rPr>
            </w:pPr>
            <w:r>
              <w:rPr>
                <w:rFonts w:ascii="Times New Roman" w:hAnsi="Times New Roman" w:cs="Times New Roman"/>
                <w:spacing w:val="2"/>
              </w:rPr>
              <w:t>2 730,85</w:t>
            </w:r>
            <w:r w:rsidRPr="00D860EB">
              <w:rPr>
                <w:rFonts w:ascii="Times New Roman" w:hAnsi="Times New Roman" w:cs="Times New Roman"/>
                <w:spacing w:val="2"/>
              </w:rPr>
              <w:t xml:space="preserve"> €</w:t>
            </w:r>
          </w:p>
        </w:tc>
      </w:tr>
      <w:tr w:rsidR="00D0650F" w:rsidRPr="00227605" w:rsidTr="00E34DAE">
        <w:tc>
          <w:tcPr>
            <w:tcW w:w="37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r w:rsidRPr="00D860EB">
              <w:rPr>
                <w:rFonts w:ascii="Times New Roman" w:hAnsi="Times New Roman" w:cs="Times New Roman"/>
                <w:spacing w:val="2"/>
              </w:rPr>
              <w:t>Total subventions</w:t>
            </w:r>
          </w:p>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p>
        </w:tc>
        <w:tc>
          <w:tcPr>
            <w:tcW w:w="31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right"/>
              <w:textAlignment w:val="baseline"/>
              <w:rPr>
                <w:rFonts w:ascii="Times New Roman" w:hAnsi="Times New Roman" w:cs="Times New Roman"/>
                <w:spacing w:val="2"/>
              </w:rPr>
            </w:pPr>
            <w:r>
              <w:rPr>
                <w:rFonts w:ascii="Times New Roman" w:hAnsi="Times New Roman" w:cs="Times New Roman"/>
                <w:spacing w:val="2"/>
              </w:rPr>
              <w:t>2 730,85</w:t>
            </w:r>
            <w:r w:rsidRPr="00D860EB">
              <w:rPr>
                <w:rFonts w:ascii="Times New Roman" w:hAnsi="Times New Roman" w:cs="Times New Roman"/>
                <w:spacing w:val="2"/>
              </w:rPr>
              <w:t xml:space="preserve"> €</w:t>
            </w:r>
          </w:p>
        </w:tc>
      </w:tr>
      <w:tr w:rsidR="00D0650F" w:rsidRPr="00227605" w:rsidTr="00E34DAE">
        <w:tc>
          <w:tcPr>
            <w:tcW w:w="37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r w:rsidRPr="00D860EB">
              <w:rPr>
                <w:rFonts w:ascii="Times New Roman" w:hAnsi="Times New Roman" w:cs="Times New Roman"/>
                <w:spacing w:val="2"/>
              </w:rPr>
              <w:t>Auto-financement commune</w:t>
            </w:r>
          </w:p>
          <w:p w:rsidR="00D0650F" w:rsidRPr="00D860EB" w:rsidRDefault="00D0650F" w:rsidP="00E34DAE">
            <w:pPr>
              <w:overflowPunct w:val="0"/>
              <w:autoSpaceDE w:val="0"/>
              <w:autoSpaceDN w:val="0"/>
              <w:adjustRightInd w:val="0"/>
              <w:spacing w:line="252" w:lineRule="auto"/>
              <w:jc w:val="both"/>
              <w:textAlignment w:val="baseline"/>
              <w:rPr>
                <w:rFonts w:ascii="Times New Roman" w:hAnsi="Times New Roman" w:cs="Times New Roman"/>
                <w:spacing w:val="2"/>
              </w:rPr>
            </w:pPr>
          </w:p>
        </w:tc>
        <w:tc>
          <w:tcPr>
            <w:tcW w:w="3118" w:type="dxa"/>
            <w:tcBorders>
              <w:top w:val="single" w:sz="4" w:space="0" w:color="auto"/>
              <w:left w:val="single" w:sz="4" w:space="0" w:color="auto"/>
              <w:bottom w:val="single" w:sz="4" w:space="0" w:color="auto"/>
              <w:right w:val="single" w:sz="4" w:space="0" w:color="auto"/>
            </w:tcBorders>
          </w:tcPr>
          <w:p w:rsidR="00D0650F" w:rsidRPr="00D860EB" w:rsidRDefault="00D0650F" w:rsidP="00E34DAE">
            <w:pPr>
              <w:overflowPunct w:val="0"/>
              <w:autoSpaceDE w:val="0"/>
              <w:autoSpaceDN w:val="0"/>
              <w:adjustRightInd w:val="0"/>
              <w:spacing w:line="252" w:lineRule="auto"/>
              <w:jc w:val="right"/>
              <w:textAlignment w:val="baseline"/>
              <w:rPr>
                <w:rFonts w:ascii="Times New Roman" w:hAnsi="Times New Roman" w:cs="Times New Roman"/>
                <w:spacing w:val="2"/>
              </w:rPr>
            </w:pPr>
            <w:r>
              <w:rPr>
                <w:rFonts w:ascii="Times New Roman" w:hAnsi="Times New Roman" w:cs="Times New Roman"/>
                <w:spacing w:val="2"/>
              </w:rPr>
              <w:t>6 371,98</w:t>
            </w:r>
            <w:r w:rsidRPr="00D860EB">
              <w:rPr>
                <w:rFonts w:ascii="Times New Roman" w:hAnsi="Times New Roman" w:cs="Times New Roman"/>
                <w:spacing w:val="2"/>
              </w:rPr>
              <w:t xml:space="preserve"> €</w:t>
            </w:r>
          </w:p>
        </w:tc>
      </w:tr>
    </w:tbl>
    <w:p w:rsidR="00D0650F" w:rsidRPr="009B59BC" w:rsidRDefault="00D0650F" w:rsidP="009B59BC">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lastRenderedPageBreak/>
        <w:t>5- VOTE DU COMPTE ADMINISTRATIF 2019 DES BUDGETS DE LA COMMUNE ET DU CHATEAU</w:t>
      </w:r>
    </w:p>
    <w:p w:rsidR="009B59BC" w:rsidRDefault="009B59BC" w:rsidP="009B59BC">
      <w:pPr>
        <w:spacing w:after="0" w:line="240" w:lineRule="auto"/>
        <w:jc w:val="both"/>
        <w:rPr>
          <w:rFonts w:ascii="Times New Roman" w:eastAsia="Times New Roman" w:hAnsi="Times New Roman" w:cs="Times New Roman"/>
          <w:i/>
        </w:rPr>
      </w:pPr>
    </w:p>
    <w:p w:rsidR="00D0650F" w:rsidRDefault="00D0650F" w:rsidP="009B59BC">
      <w:pPr>
        <w:spacing w:after="0" w:line="240" w:lineRule="auto"/>
        <w:jc w:val="both"/>
        <w:rPr>
          <w:rFonts w:ascii="Times New Roman" w:eastAsia="Times New Roman" w:hAnsi="Times New Roman" w:cs="Times New Roman"/>
          <w:i/>
        </w:rPr>
      </w:pPr>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r>
        <w:rPr>
          <w:rFonts w:ascii="Times New Roman" w:eastAsia="Times New Roman" w:hAnsi="Times New Roman" w:cs="Times New Roman"/>
          <w:i/>
        </w:rPr>
        <w:t>s</w:t>
      </w:r>
    </w:p>
    <w:p w:rsidR="009B59BC" w:rsidRPr="009B59BC" w:rsidRDefault="009B59BC" w:rsidP="009B59BC">
      <w:pPr>
        <w:spacing w:after="0" w:line="240" w:lineRule="auto"/>
        <w:jc w:val="both"/>
        <w:rPr>
          <w:rFonts w:ascii="Times New Roman" w:eastAsia="Times New Roman" w:hAnsi="Times New Roman" w:cs="Times New Roman"/>
          <w:i/>
        </w:rPr>
      </w:pPr>
    </w:p>
    <w:p w:rsidR="009B59BC" w:rsidRPr="006D23EF" w:rsidRDefault="009B59BC">
      <w:pPr>
        <w:rPr>
          <w:rFonts w:ascii="Times New Roman" w:hAnsi="Times New Roman" w:cs="Times New Roman"/>
          <w:i/>
          <w:iCs/>
        </w:rPr>
      </w:pPr>
      <w:r w:rsidRPr="006D23EF">
        <w:rPr>
          <w:rFonts w:ascii="Times New Roman" w:hAnsi="Times New Roman" w:cs="Times New Roman"/>
          <w:i/>
          <w:iCs/>
          <w:u w:val="single"/>
        </w:rPr>
        <w:t>C.A. 2019 COMMUNE</w:t>
      </w:r>
      <w:r w:rsidRPr="006D23EF">
        <w:rPr>
          <w:rFonts w:ascii="Times New Roman" w:hAnsi="Times New Roman" w:cs="Times New Roman"/>
          <w:i/>
          <w:iCs/>
        </w:rPr>
        <w:t> :</w:t>
      </w:r>
    </w:p>
    <w:p w:rsidR="009B59BC" w:rsidRDefault="009B59BC">
      <w:pPr>
        <w:rPr>
          <w:rFonts w:ascii="Times New Roman" w:hAnsi="Times New Roman" w:cs="Times New Roman"/>
        </w:rPr>
      </w:pPr>
      <w:r>
        <w:rPr>
          <w:rFonts w:ascii="Times New Roman" w:hAnsi="Times New Roman" w:cs="Times New Roman"/>
        </w:rPr>
        <w:t xml:space="preserve">Vote : </w:t>
      </w:r>
      <w:r>
        <w:rPr>
          <w:rFonts w:ascii="Times New Roman" w:hAnsi="Times New Roman" w:cs="Times New Roman"/>
        </w:rPr>
        <w:tab/>
        <w:t>11 pour</w:t>
      </w:r>
    </w:p>
    <w:p w:rsidR="009B59BC" w:rsidRDefault="009B59BC" w:rsidP="009B59BC">
      <w:pPr>
        <w:ind w:firstLine="708"/>
        <w:rPr>
          <w:rFonts w:ascii="Times New Roman" w:hAnsi="Times New Roman" w:cs="Times New Roman"/>
        </w:rPr>
      </w:pPr>
      <w:r>
        <w:rPr>
          <w:rFonts w:ascii="Times New Roman" w:hAnsi="Times New Roman" w:cs="Times New Roman"/>
        </w:rPr>
        <w:t>0 contre</w:t>
      </w:r>
    </w:p>
    <w:p w:rsidR="009B59BC" w:rsidRPr="009B59BC" w:rsidRDefault="009B59BC" w:rsidP="009B59BC">
      <w:pPr>
        <w:ind w:firstLine="708"/>
        <w:rPr>
          <w:rFonts w:ascii="Times New Roman" w:hAnsi="Times New Roman" w:cs="Times New Roman"/>
        </w:rPr>
      </w:pPr>
      <w:r>
        <w:rPr>
          <w:rFonts w:ascii="Times New Roman" w:hAnsi="Times New Roman" w:cs="Times New Roman"/>
        </w:rPr>
        <w:t>0 abstention</w:t>
      </w:r>
    </w:p>
    <w:p w:rsidR="009B59BC" w:rsidRDefault="009B59BC" w:rsidP="009B59BC">
      <w:pPr>
        <w:jc w:val="center"/>
      </w:pPr>
      <w:r>
        <w:rPr>
          <w:noProof/>
        </w:rPr>
        <w:drawing>
          <wp:inline distT="0" distB="0" distL="0" distR="0" wp14:anchorId="1D3A4143" wp14:editId="5EE67976">
            <wp:extent cx="4304878" cy="4742469"/>
            <wp:effectExtent l="0" t="0" r="63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892" t="35939" r="30767" b="26659"/>
                    <a:stretch/>
                  </pic:blipFill>
                  <pic:spPr bwMode="auto">
                    <a:xfrm>
                      <a:off x="0" y="0"/>
                      <a:ext cx="4333988" cy="4774538"/>
                    </a:xfrm>
                    <a:prstGeom prst="rect">
                      <a:avLst/>
                    </a:prstGeom>
                    <a:ln>
                      <a:noFill/>
                    </a:ln>
                    <a:extLst>
                      <a:ext uri="{53640926-AAD7-44D8-BBD7-CCE9431645EC}">
                        <a14:shadowObscured xmlns:a14="http://schemas.microsoft.com/office/drawing/2010/main"/>
                      </a:ext>
                    </a:extLst>
                  </pic:spPr>
                </pic:pic>
              </a:graphicData>
            </a:graphic>
          </wp:inline>
        </w:drawing>
      </w:r>
    </w:p>
    <w:p w:rsidR="005910E6" w:rsidRDefault="005910E6" w:rsidP="009B59BC">
      <w:pPr>
        <w:jc w:val="center"/>
      </w:pPr>
    </w:p>
    <w:p w:rsidR="00A73876" w:rsidRPr="00A73876" w:rsidRDefault="00A73876" w:rsidP="00A73876">
      <w:pPr>
        <w:jc w:val="both"/>
        <w:rPr>
          <w:rFonts w:ascii="Times New Roman" w:hAnsi="Times New Roman" w:cs="Times New Roman"/>
        </w:rPr>
      </w:pPr>
      <w:r w:rsidRPr="00A73876">
        <w:rPr>
          <w:rFonts w:ascii="Times New Roman" w:hAnsi="Times New Roman" w:cs="Times New Roman"/>
          <w:u w:val="single"/>
        </w:rPr>
        <w:t>Remarques</w:t>
      </w:r>
      <w:r w:rsidRPr="00A73876">
        <w:rPr>
          <w:rFonts w:ascii="Times New Roman" w:hAnsi="Times New Roman" w:cs="Times New Roman"/>
        </w:rPr>
        <w:t xml:space="preserve"> : </w:t>
      </w:r>
    </w:p>
    <w:p w:rsidR="00A73876" w:rsidRDefault="00A73876" w:rsidP="00A73876">
      <w:pPr>
        <w:ind w:firstLine="708"/>
        <w:jc w:val="both"/>
        <w:rPr>
          <w:rFonts w:ascii="Times New Roman" w:hAnsi="Times New Roman" w:cs="Times New Roman"/>
        </w:rPr>
      </w:pPr>
      <w:r w:rsidRPr="00A73876">
        <w:rPr>
          <w:rFonts w:ascii="Times New Roman" w:hAnsi="Times New Roman" w:cs="Times New Roman"/>
        </w:rPr>
        <w:t xml:space="preserve">Monsieur le Maire rappelle que le déficit d’investissement est lié aux subventions non perçues et rappelle que la commune doit disposer </w:t>
      </w:r>
      <w:r>
        <w:rPr>
          <w:rFonts w:ascii="Times New Roman" w:hAnsi="Times New Roman" w:cs="Times New Roman"/>
        </w:rPr>
        <w:t>d’</w:t>
      </w:r>
      <w:r w:rsidRPr="00A73876">
        <w:rPr>
          <w:rFonts w:ascii="Times New Roman" w:hAnsi="Times New Roman" w:cs="Times New Roman"/>
        </w:rPr>
        <w:t xml:space="preserve">une trésorerie suffisante </w:t>
      </w:r>
      <w:r>
        <w:rPr>
          <w:rFonts w:ascii="Times New Roman" w:hAnsi="Times New Roman" w:cs="Times New Roman"/>
        </w:rPr>
        <w:t>pour financ</w:t>
      </w:r>
      <w:r w:rsidRPr="00A73876">
        <w:rPr>
          <w:rFonts w:ascii="Times New Roman" w:hAnsi="Times New Roman" w:cs="Times New Roman"/>
        </w:rPr>
        <w:t>er</w:t>
      </w:r>
      <w:r>
        <w:rPr>
          <w:rFonts w:ascii="Times New Roman" w:hAnsi="Times New Roman" w:cs="Times New Roman"/>
        </w:rPr>
        <w:t> :</w:t>
      </w:r>
    </w:p>
    <w:p w:rsidR="00A73876" w:rsidRDefault="00A73876" w:rsidP="00A73876">
      <w:pPr>
        <w:pStyle w:val="Paragraphedeliste"/>
        <w:numPr>
          <w:ilvl w:val="0"/>
          <w:numId w:val="11"/>
        </w:numPr>
        <w:jc w:val="both"/>
        <w:rPr>
          <w:rFonts w:ascii="Times New Roman" w:hAnsi="Times New Roman" w:cs="Times New Roman"/>
        </w:rPr>
      </w:pPr>
      <w:proofErr w:type="gramStart"/>
      <w:r w:rsidRPr="00A73876">
        <w:rPr>
          <w:rFonts w:ascii="Times New Roman" w:hAnsi="Times New Roman" w:cs="Times New Roman"/>
        </w:rPr>
        <w:t>le</w:t>
      </w:r>
      <w:proofErr w:type="gramEnd"/>
      <w:r w:rsidRPr="00A73876">
        <w:rPr>
          <w:rFonts w:ascii="Times New Roman" w:hAnsi="Times New Roman" w:cs="Times New Roman"/>
        </w:rPr>
        <w:t xml:space="preserve"> </w:t>
      </w:r>
      <w:r>
        <w:rPr>
          <w:rFonts w:ascii="Times New Roman" w:hAnsi="Times New Roman" w:cs="Times New Roman"/>
        </w:rPr>
        <w:t xml:space="preserve">coût des travaux car le </w:t>
      </w:r>
      <w:r w:rsidRPr="00A73876">
        <w:rPr>
          <w:rFonts w:ascii="Times New Roman" w:hAnsi="Times New Roman" w:cs="Times New Roman"/>
        </w:rPr>
        <w:t xml:space="preserve">solde des subventions n’est perçu que lorsque toutes les factures sont </w:t>
      </w:r>
      <w:r w:rsidR="00E3300C">
        <w:rPr>
          <w:rFonts w:ascii="Times New Roman" w:hAnsi="Times New Roman" w:cs="Times New Roman"/>
        </w:rPr>
        <w:t>acquittées</w:t>
      </w:r>
      <w:r>
        <w:rPr>
          <w:rFonts w:ascii="Times New Roman" w:hAnsi="Times New Roman" w:cs="Times New Roman"/>
        </w:rPr>
        <w:t>,</w:t>
      </w:r>
    </w:p>
    <w:p w:rsidR="00A73876" w:rsidRPr="00A73876" w:rsidRDefault="00A73876" w:rsidP="00A73876">
      <w:pPr>
        <w:pStyle w:val="Paragraphedeliste"/>
        <w:numPr>
          <w:ilvl w:val="0"/>
          <w:numId w:val="11"/>
        </w:numPr>
        <w:jc w:val="both"/>
        <w:rPr>
          <w:rFonts w:ascii="Times New Roman" w:hAnsi="Times New Roman" w:cs="Times New Roman"/>
        </w:rPr>
      </w:pPr>
      <w:proofErr w:type="gramStart"/>
      <w:r w:rsidRPr="00A73876">
        <w:rPr>
          <w:rFonts w:ascii="Times New Roman" w:hAnsi="Times New Roman" w:cs="Times New Roman"/>
        </w:rPr>
        <w:t>l</w:t>
      </w:r>
      <w:r>
        <w:rPr>
          <w:rFonts w:ascii="Times New Roman" w:hAnsi="Times New Roman" w:cs="Times New Roman"/>
        </w:rPr>
        <w:t>e</w:t>
      </w:r>
      <w:proofErr w:type="gramEnd"/>
      <w:r>
        <w:rPr>
          <w:rFonts w:ascii="Times New Roman" w:hAnsi="Times New Roman" w:cs="Times New Roman"/>
        </w:rPr>
        <w:t xml:space="preserve"> coût de la</w:t>
      </w:r>
      <w:r w:rsidRPr="00A73876">
        <w:rPr>
          <w:rFonts w:ascii="Times New Roman" w:hAnsi="Times New Roman" w:cs="Times New Roman"/>
        </w:rPr>
        <w:t xml:space="preserve"> T</w:t>
      </w:r>
      <w:r>
        <w:rPr>
          <w:rFonts w:ascii="Times New Roman" w:hAnsi="Times New Roman" w:cs="Times New Roman"/>
        </w:rPr>
        <w:t>.</w:t>
      </w:r>
      <w:r w:rsidRPr="00A73876">
        <w:rPr>
          <w:rFonts w:ascii="Times New Roman" w:hAnsi="Times New Roman" w:cs="Times New Roman"/>
        </w:rPr>
        <w:t>V</w:t>
      </w:r>
      <w:r>
        <w:rPr>
          <w:rFonts w:ascii="Times New Roman" w:hAnsi="Times New Roman" w:cs="Times New Roman"/>
        </w:rPr>
        <w:t>.</w:t>
      </w:r>
      <w:r w:rsidRPr="00A73876">
        <w:rPr>
          <w:rFonts w:ascii="Times New Roman" w:hAnsi="Times New Roman" w:cs="Times New Roman"/>
        </w:rPr>
        <w:t xml:space="preserve">A récupérée </w:t>
      </w:r>
      <w:r w:rsidR="00E3300C" w:rsidRPr="00A73876">
        <w:rPr>
          <w:rFonts w:ascii="Times New Roman" w:hAnsi="Times New Roman" w:cs="Times New Roman"/>
        </w:rPr>
        <w:t xml:space="preserve">seulement </w:t>
      </w:r>
      <w:r w:rsidRPr="00A73876">
        <w:rPr>
          <w:rFonts w:ascii="Times New Roman" w:hAnsi="Times New Roman" w:cs="Times New Roman"/>
        </w:rPr>
        <w:t>2 ans après les travaux</w:t>
      </w:r>
      <w:r>
        <w:rPr>
          <w:rFonts w:ascii="Times New Roman" w:hAnsi="Times New Roman" w:cs="Times New Roman"/>
        </w:rPr>
        <w:t>.</w:t>
      </w:r>
    </w:p>
    <w:p w:rsidR="00A73876" w:rsidRPr="00A73876" w:rsidRDefault="00A73876" w:rsidP="00A73876">
      <w:pPr>
        <w:jc w:val="both"/>
        <w:rPr>
          <w:rFonts w:ascii="Times New Roman" w:hAnsi="Times New Roman" w:cs="Times New Roman"/>
        </w:rPr>
      </w:pPr>
    </w:p>
    <w:p w:rsidR="005910E6" w:rsidRDefault="005910E6" w:rsidP="009B59BC">
      <w:pPr>
        <w:rPr>
          <w:rFonts w:ascii="Times New Roman" w:hAnsi="Times New Roman" w:cs="Times New Roman"/>
          <w:i/>
          <w:iCs/>
          <w:u w:val="single"/>
        </w:rPr>
      </w:pPr>
    </w:p>
    <w:p w:rsidR="005910E6" w:rsidRDefault="005910E6" w:rsidP="009B59BC">
      <w:pPr>
        <w:rPr>
          <w:rFonts w:ascii="Times New Roman" w:hAnsi="Times New Roman" w:cs="Times New Roman"/>
          <w:i/>
          <w:iCs/>
          <w:u w:val="single"/>
        </w:rPr>
      </w:pPr>
    </w:p>
    <w:p w:rsidR="005910E6" w:rsidRDefault="005910E6" w:rsidP="009B59BC">
      <w:pPr>
        <w:rPr>
          <w:rFonts w:ascii="Times New Roman" w:hAnsi="Times New Roman" w:cs="Times New Roman"/>
          <w:i/>
          <w:iCs/>
          <w:u w:val="single"/>
        </w:rPr>
      </w:pPr>
    </w:p>
    <w:p w:rsidR="009B59BC" w:rsidRPr="006D23EF" w:rsidRDefault="009B59BC" w:rsidP="009B59BC">
      <w:pPr>
        <w:rPr>
          <w:rFonts w:ascii="Times New Roman" w:hAnsi="Times New Roman" w:cs="Times New Roman"/>
          <w:i/>
          <w:iCs/>
        </w:rPr>
      </w:pPr>
      <w:r w:rsidRPr="006D23EF">
        <w:rPr>
          <w:rFonts w:ascii="Times New Roman" w:hAnsi="Times New Roman" w:cs="Times New Roman"/>
          <w:i/>
          <w:iCs/>
          <w:u w:val="single"/>
        </w:rPr>
        <w:lastRenderedPageBreak/>
        <w:t>C.A. 2019 CHATEAU</w:t>
      </w:r>
      <w:r w:rsidRPr="006D23EF">
        <w:rPr>
          <w:rFonts w:ascii="Times New Roman" w:hAnsi="Times New Roman" w:cs="Times New Roman"/>
          <w:i/>
          <w:iCs/>
        </w:rPr>
        <w:t> :</w:t>
      </w:r>
    </w:p>
    <w:p w:rsidR="009B59BC" w:rsidRDefault="009B59BC" w:rsidP="009B59BC">
      <w:pPr>
        <w:rPr>
          <w:rFonts w:ascii="Times New Roman" w:hAnsi="Times New Roman" w:cs="Times New Roman"/>
        </w:rPr>
      </w:pPr>
      <w:r>
        <w:rPr>
          <w:rFonts w:ascii="Times New Roman" w:hAnsi="Times New Roman" w:cs="Times New Roman"/>
        </w:rPr>
        <w:t xml:space="preserve">Vote : </w:t>
      </w:r>
      <w:r>
        <w:rPr>
          <w:rFonts w:ascii="Times New Roman" w:hAnsi="Times New Roman" w:cs="Times New Roman"/>
        </w:rPr>
        <w:tab/>
        <w:t>11 pour</w:t>
      </w:r>
    </w:p>
    <w:p w:rsidR="009B59BC" w:rsidRDefault="009B59BC" w:rsidP="009B59BC">
      <w:pPr>
        <w:ind w:firstLine="708"/>
        <w:rPr>
          <w:rFonts w:ascii="Times New Roman" w:hAnsi="Times New Roman" w:cs="Times New Roman"/>
        </w:rPr>
      </w:pPr>
      <w:r>
        <w:rPr>
          <w:rFonts w:ascii="Times New Roman" w:hAnsi="Times New Roman" w:cs="Times New Roman"/>
        </w:rPr>
        <w:t>0 contre</w:t>
      </w:r>
    </w:p>
    <w:p w:rsidR="009B59BC" w:rsidRPr="009B59BC" w:rsidRDefault="009B59BC" w:rsidP="009B59BC">
      <w:pPr>
        <w:ind w:firstLine="708"/>
        <w:rPr>
          <w:rFonts w:ascii="Times New Roman" w:hAnsi="Times New Roman" w:cs="Times New Roman"/>
        </w:rPr>
      </w:pPr>
      <w:r>
        <w:rPr>
          <w:rFonts w:ascii="Times New Roman" w:hAnsi="Times New Roman" w:cs="Times New Roman"/>
        </w:rPr>
        <w:t>0 abstention</w:t>
      </w:r>
    </w:p>
    <w:p w:rsidR="00D0650F" w:rsidRDefault="00D0650F"/>
    <w:p w:rsidR="009B59BC" w:rsidRDefault="0002275A" w:rsidP="0002275A">
      <w:pPr>
        <w:jc w:val="center"/>
      </w:pPr>
      <w:r>
        <w:rPr>
          <w:noProof/>
        </w:rPr>
        <w:drawing>
          <wp:inline distT="0" distB="0" distL="0" distR="0" wp14:anchorId="55E50F52" wp14:editId="4F899594">
            <wp:extent cx="4782422" cy="39708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908" t="29324" r="31818" b="34847"/>
                    <a:stretch/>
                  </pic:blipFill>
                  <pic:spPr bwMode="auto">
                    <a:xfrm>
                      <a:off x="0" y="0"/>
                      <a:ext cx="4804807" cy="3989392"/>
                    </a:xfrm>
                    <a:prstGeom prst="rect">
                      <a:avLst/>
                    </a:prstGeom>
                    <a:ln>
                      <a:noFill/>
                    </a:ln>
                    <a:extLst>
                      <a:ext uri="{53640926-AAD7-44D8-BBD7-CCE9431645EC}">
                        <a14:shadowObscured xmlns:a14="http://schemas.microsoft.com/office/drawing/2010/main"/>
                      </a:ext>
                    </a:extLst>
                  </pic:spPr>
                </pic:pic>
              </a:graphicData>
            </a:graphic>
          </wp:inline>
        </w:drawing>
      </w:r>
    </w:p>
    <w:p w:rsidR="009B59BC" w:rsidRDefault="009B59BC"/>
    <w:p w:rsidR="00E3300C" w:rsidRPr="00A73876" w:rsidRDefault="00E3300C" w:rsidP="00E3300C">
      <w:pPr>
        <w:jc w:val="both"/>
        <w:rPr>
          <w:rFonts w:ascii="Times New Roman" w:hAnsi="Times New Roman" w:cs="Times New Roman"/>
        </w:rPr>
      </w:pPr>
      <w:r w:rsidRPr="00A73876">
        <w:rPr>
          <w:rFonts w:ascii="Times New Roman" w:hAnsi="Times New Roman" w:cs="Times New Roman"/>
          <w:u w:val="single"/>
        </w:rPr>
        <w:t>Remarques</w:t>
      </w:r>
      <w:r w:rsidRPr="00A73876">
        <w:rPr>
          <w:rFonts w:ascii="Times New Roman" w:hAnsi="Times New Roman" w:cs="Times New Roman"/>
        </w:rPr>
        <w:t xml:space="preserve"> : </w:t>
      </w:r>
    </w:p>
    <w:p w:rsidR="00E3300C" w:rsidRPr="00A73876" w:rsidRDefault="00E3300C" w:rsidP="00E3300C">
      <w:pPr>
        <w:ind w:firstLine="708"/>
        <w:jc w:val="both"/>
        <w:rPr>
          <w:rFonts w:ascii="Times New Roman" w:hAnsi="Times New Roman" w:cs="Times New Roman"/>
        </w:rPr>
      </w:pPr>
      <w:r w:rsidRPr="00A73876">
        <w:rPr>
          <w:rFonts w:ascii="Times New Roman" w:hAnsi="Times New Roman" w:cs="Times New Roman"/>
        </w:rPr>
        <w:t xml:space="preserve">Monsieur le Maire rappelle </w:t>
      </w:r>
      <w:r>
        <w:rPr>
          <w:rFonts w:ascii="Times New Roman" w:hAnsi="Times New Roman" w:cs="Times New Roman"/>
        </w:rPr>
        <w:t>que les travaux de réfection des arases de la tour de la Glacière du château sont en cours. Les travaux de couverture de la tour seront inscrits au budget primitif 2020.</w:t>
      </w:r>
    </w:p>
    <w:p w:rsidR="00D0650F" w:rsidRDefault="00D0650F"/>
    <w:p w:rsidR="005910E6" w:rsidRDefault="005910E6"/>
    <w:p w:rsidR="00D0650F" w:rsidRPr="00080913" w:rsidRDefault="00D0650F" w:rsidP="00D0650F">
      <w:pPr>
        <w:pBdr>
          <w:top w:val="single" w:sz="4" w:space="1" w:color="auto"/>
          <w:left w:val="single" w:sz="4" w:space="4" w:color="auto"/>
          <w:bottom w:val="single" w:sz="4" w:space="0"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6- EXAMEN ET VOTE DES COMPTES DE GESTION 2019</w:t>
      </w:r>
    </w:p>
    <w:p w:rsidR="00B4396F" w:rsidRDefault="00B4396F" w:rsidP="00D0650F"/>
    <w:p w:rsidR="00D0650F" w:rsidRDefault="00D0650F" w:rsidP="00D0650F">
      <w:pPr>
        <w:spacing w:after="0" w:line="240" w:lineRule="auto"/>
        <w:jc w:val="both"/>
        <w:rPr>
          <w:rFonts w:ascii="Times New Roman" w:eastAsia="Times New Roman" w:hAnsi="Times New Roman" w:cs="Times New Roman"/>
          <w:i/>
        </w:rPr>
      </w:pPr>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r w:rsidR="009B59BC">
        <w:rPr>
          <w:rFonts w:ascii="Times New Roman" w:eastAsia="Times New Roman" w:hAnsi="Times New Roman" w:cs="Times New Roman"/>
          <w:i/>
        </w:rPr>
        <w:t>s budget</w:t>
      </w:r>
      <w:r w:rsidR="006D23EF">
        <w:rPr>
          <w:rFonts w:ascii="Times New Roman" w:eastAsia="Times New Roman" w:hAnsi="Times New Roman" w:cs="Times New Roman"/>
          <w:i/>
        </w:rPr>
        <w:t>s</w:t>
      </w:r>
      <w:r w:rsidR="009B59BC">
        <w:rPr>
          <w:rFonts w:ascii="Times New Roman" w:eastAsia="Times New Roman" w:hAnsi="Times New Roman" w:cs="Times New Roman"/>
          <w:i/>
        </w:rPr>
        <w:t xml:space="preserve"> commune et château</w:t>
      </w:r>
    </w:p>
    <w:p w:rsidR="00B4396F" w:rsidRDefault="00B4396F" w:rsidP="00D0650F">
      <w:pPr>
        <w:spacing w:after="0" w:line="240" w:lineRule="auto"/>
        <w:jc w:val="both"/>
        <w:rPr>
          <w:rFonts w:ascii="Times New Roman" w:eastAsia="Times New Roman" w:hAnsi="Times New Roman" w:cs="Times New Roman"/>
          <w:i/>
        </w:rPr>
      </w:pPr>
    </w:p>
    <w:p w:rsidR="009B59BC" w:rsidRDefault="009B59BC" w:rsidP="009B59BC">
      <w:pPr>
        <w:rPr>
          <w:rFonts w:ascii="Times New Roman" w:hAnsi="Times New Roman" w:cs="Times New Roman"/>
        </w:rPr>
      </w:pPr>
      <w:r w:rsidRPr="009B59BC">
        <w:rPr>
          <w:rFonts w:ascii="Times New Roman" w:hAnsi="Times New Roman" w:cs="Times New Roman"/>
          <w:u w:val="single"/>
        </w:rPr>
        <w:t>Vote</w:t>
      </w:r>
      <w:r w:rsidR="006D23EF">
        <w:rPr>
          <w:rFonts w:ascii="Times New Roman" w:hAnsi="Times New Roman" w:cs="Times New Roman"/>
          <w:u w:val="single"/>
        </w:rPr>
        <w:t>s</w:t>
      </w:r>
      <w:r>
        <w:rPr>
          <w:rFonts w:ascii="Times New Roman" w:hAnsi="Times New Roman" w:cs="Times New Roman"/>
        </w:rPr>
        <w:t xml:space="preserve"> : </w:t>
      </w:r>
      <w:r>
        <w:rPr>
          <w:rFonts w:ascii="Times New Roman" w:hAnsi="Times New Roman" w:cs="Times New Roman"/>
        </w:rPr>
        <w:tab/>
        <w:t>11 pour</w:t>
      </w:r>
    </w:p>
    <w:p w:rsidR="009B59BC" w:rsidRDefault="009B59BC" w:rsidP="009B59BC">
      <w:pPr>
        <w:ind w:firstLine="708"/>
        <w:rPr>
          <w:rFonts w:ascii="Times New Roman" w:hAnsi="Times New Roman" w:cs="Times New Roman"/>
        </w:rPr>
      </w:pPr>
      <w:r>
        <w:rPr>
          <w:rFonts w:ascii="Times New Roman" w:hAnsi="Times New Roman" w:cs="Times New Roman"/>
        </w:rPr>
        <w:t>0 contre</w:t>
      </w:r>
    </w:p>
    <w:p w:rsidR="009B59BC" w:rsidRPr="009B59BC" w:rsidRDefault="009B59BC" w:rsidP="009B59BC">
      <w:pPr>
        <w:ind w:firstLine="708"/>
        <w:rPr>
          <w:rFonts w:ascii="Times New Roman" w:hAnsi="Times New Roman" w:cs="Times New Roman"/>
        </w:rPr>
      </w:pPr>
      <w:r>
        <w:rPr>
          <w:rFonts w:ascii="Times New Roman" w:hAnsi="Times New Roman" w:cs="Times New Roman"/>
        </w:rPr>
        <w:t>0 abstention</w:t>
      </w:r>
    </w:p>
    <w:p w:rsidR="009B59BC" w:rsidRDefault="009B59BC" w:rsidP="00D0650F">
      <w:pPr>
        <w:spacing w:after="0" w:line="240" w:lineRule="auto"/>
        <w:jc w:val="both"/>
        <w:rPr>
          <w:rFonts w:ascii="Times New Roman" w:eastAsia="Times New Roman" w:hAnsi="Times New Roman" w:cs="Times New Roman"/>
          <w:i/>
        </w:rPr>
      </w:pPr>
    </w:p>
    <w:p w:rsidR="00B4396F" w:rsidRDefault="009B59BC" w:rsidP="0091797E">
      <w:pPr>
        <w:jc w:val="center"/>
      </w:pPr>
      <w:r>
        <w:rPr>
          <w:noProof/>
        </w:rPr>
        <w:lastRenderedPageBreak/>
        <w:drawing>
          <wp:inline distT="0" distB="0" distL="0" distR="0" wp14:anchorId="490E799C" wp14:editId="4B5C20C0">
            <wp:extent cx="4170477" cy="28575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70" t="42894" r="31384" b="34525"/>
                    <a:stretch/>
                  </pic:blipFill>
                  <pic:spPr bwMode="auto">
                    <a:xfrm>
                      <a:off x="0" y="0"/>
                      <a:ext cx="4248064" cy="2910661"/>
                    </a:xfrm>
                    <a:prstGeom prst="rect">
                      <a:avLst/>
                    </a:prstGeom>
                    <a:ln>
                      <a:noFill/>
                    </a:ln>
                    <a:extLst>
                      <a:ext uri="{53640926-AAD7-44D8-BBD7-CCE9431645EC}">
                        <a14:shadowObscured xmlns:a14="http://schemas.microsoft.com/office/drawing/2010/main"/>
                      </a:ext>
                    </a:extLst>
                  </pic:spPr>
                </pic:pic>
              </a:graphicData>
            </a:graphic>
          </wp:inline>
        </w:drawing>
      </w:r>
    </w:p>
    <w:p w:rsidR="00D0650F" w:rsidRPr="00080913" w:rsidRDefault="00D0650F" w:rsidP="00D0650F">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7- AFFECTATION DES RESULTATS 2019</w:t>
      </w:r>
    </w:p>
    <w:p w:rsidR="00D0650F" w:rsidRDefault="00D0650F" w:rsidP="00D0650F"/>
    <w:p w:rsidR="00D0650F" w:rsidRDefault="00D0650F" w:rsidP="00D0650F">
      <w:pPr>
        <w:spacing w:after="0" w:line="240" w:lineRule="auto"/>
        <w:jc w:val="both"/>
        <w:rPr>
          <w:rFonts w:ascii="Times New Roman" w:eastAsia="Times New Roman" w:hAnsi="Times New Roman" w:cs="Times New Roman"/>
          <w:i/>
        </w:rPr>
      </w:pPr>
      <w:r w:rsidRPr="00080913">
        <w:rPr>
          <w:rFonts w:ascii="Times New Roman" w:eastAsia="Times New Roman" w:hAnsi="Times New Roman" w:cs="Times New Roman"/>
          <w:i/>
        </w:rPr>
        <w:sym w:font="Wingdings" w:char="F0F0"/>
      </w:r>
      <w:r w:rsidRPr="00080913">
        <w:rPr>
          <w:rFonts w:ascii="Times New Roman" w:eastAsia="Times New Roman" w:hAnsi="Times New Roman" w:cs="Times New Roman"/>
          <w:i/>
        </w:rPr>
        <w:t xml:space="preserve"> Délibération</w:t>
      </w:r>
      <w:r w:rsidR="00375EFB">
        <w:rPr>
          <w:rFonts w:ascii="Times New Roman" w:eastAsia="Times New Roman" w:hAnsi="Times New Roman" w:cs="Times New Roman"/>
          <w:i/>
        </w:rPr>
        <w:t>s</w:t>
      </w:r>
    </w:p>
    <w:p w:rsidR="00D0650F" w:rsidRDefault="00D0650F"/>
    <w:p w:rsidR="00375EFB" w:rsidRPr="006D23EF" w:rsidRDefault="00375EFB" w:rsidP="00375EFB">
      <w:pPr>
        <w:rPr>
          <w:rFonts w:ascii="Times New Roman" w:hAnsi="Times New Roman" w:cs="Times New Roman"/>
          <w:i/>
          <w:iCs/>
        </w:rPr>
      </w:pPr>
      <w:r w:rsidRPr="006D23EF">
        <w:rPr>
          <w:rFonts w:ascii="Times New Roman" w:hAnsi="Times New Roman" w:cs="Times New Roman"/>
          <w:i/>
          <w:iCs/>
          <w:u w:val="single"/>
        </w:rPr>
        <w:t>BUDGET COMMUNAL</w:t>
      </w:r>
      <w:r w:rsidRPr="006D23EF">
        <w:rPr>
          <w:rFonts w:ascii="Times New Roman" w:hAnsi="Times New Roman" w:cs="Times New Roman"/>
          <w:i/>
          <w:iCs/>
        </w:rPr>
        <w:t> :</w:t>
      </w:r>
    </w:p>
    <w:p w:rsidR="00375EFB" w:rsidRDefault="00375EFB" w:rsidP="00375EFB">
      <w:pPr>
        <w:rPr>
          <w:rFonts w:ascii="Times New Roman" w:hAnsi="Times New Roman" w:cs="Times New Roman"/>
        </w:rPr>
      </w:pPr>
      <w:r>
        <w:rPr>
          <w:rFonts w:ascii="Times New Roman" w:hAnsi="Times New Roman" w:cs="Times New Roman"/>
        </w:rPr>
        <w:t xml:space="preserve">Vote : </w:t>
      </w:r>
      <w:r>
        <w:rPr>
          <w:rFonts w:ascii="Times New Roman" w:hAnsi="Times New Roman" w:cs="Times New Roman"/>
        </w:rPr>
        <w:tab/>
        <w:t>12 pour</w:t>
      </w:r>
    </w:p>
    <w:p w:rsidR="00375EFB" w:rsidRDefault="00375EFB" w:rsidP="00375EFB">
      <w:pPr>
        <w:ind w:firstLine="708"/>
        <w:rPr>
          <w:rFonts w:ascii="Times New Roman" w:hAnsi="Times New Roman" w:cs="Times New Roman"/>
        </w:rPr>
      </w:pPr>
      <w:r>
        <w:rPr>
          <w:rFonts w:ascii="Times New Roman" w:hAnsi="Times New Roman" w:cs="Times New Roman"/>
        </w:rPr>
        <w:t>0 contre</w:t>
      </w:r>
    </w:p>
    <w:p w:rsidR="00375EFB" w:rsidRDefault="00375EFB" w:rsidP="0091797E">
      <w:pPr>
        <w:ind w:firstLine="708"/>
        <w:rPr>
          <w:rFonts w:ascii="Times New Roman" w:hAnsi="Times New Roman" w:cs="Times New Roman"/>
        </w:rPr>
      </w:pPr>
      <w:r>
        <w:rPr>
          <w:rFonts w:ascii="Times New Roman" w:hAnsi="Times New Roman" w:cs="Times New Roman"/>
        </w:rPr>
        <w:t>0 abstention</w:t>
      </w:r>
    </w:p>
    <w:p w:rsidR="00267D81" w:rsidRPr="0091797E" w:rsidRDefault="00375EFB" w:rsidP="0091797E">
      <w:pPr>
        <w:jc w:val="center"/>
      </w:pPr>
      <w:r>
        <w:rPr>
          <w:noProof/>
        </w:rPr>
        <w:drawing>
          <wp:inline distT="0" distB="0" distL="0" distR="0" wp14:anchorId="3154D0FD" wp14:editId="1DE259AC">
            <wp:extent cx="4769931" cy="441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799" t="34763" r="30274" b="28217"/>
                    <a:stretch/>
                  </pic:blipFill>
                  <pic:spPr bwMode="auto">
                    <a:xfrm>
                      <a:off x="0" y="0"/>
                      <a:ext cx="4785547" cy="4434069"/>
                    </a:xfrm>
                    <a:prstGeom prst="rect">
                      <a:avLst/>
                    </a:prstGeom>
                    <a:ln>
                      <a:noFill/>
                    </a:ln>
                    <a:extLst>
                      <a:ext uri="{53640926-AAD7-44D8-BBD7-CCE9431645EC}">
                        <a14:shadowObscured xmlns:a14="http://schemas.microsoft.com/office/drawing/2010/main"/>
                      </a:ext>
                    </a:extLst>
                  </pic:spPr>
                </pic:pic>
              </a:graphicData>
            </a:graphic>
          </wp:inline>
        </w:drawing>
      </w:r>
    </w:p>
    <w:p w:rsidR="00267D81" w:rsidRPr="00A73876" w:rsidRDefault="00267D81" w:rsidP="00267D81">
      <w:pPr>
        <w:jc w:val="both"/>
        <w:rPr>
          <w:rFonts w:ascii="Times New Roman" w:hAnsi="Times New Roman" w:cs="Times New Roman"/>
        </w:rPr>
      </w:pPr>
      <w:r w:rsidRPr="00A73876">
        <w:rPr>
          <w:rFonts w:ascii="Times New Roman" w:hAnsi="Times New Roman" w:cs="Times New Roman"/>
          <w:u w:val="single"/>
        </w:rPr>
        <w:lastRenderedPageBreak/>
        <w:t>Remarques</w:t>
      </w:r>
      <w:r w:rsidRPr="00A73876">
        <w:rPr>
          <w:rFonts w:ascii="Times New Roman" w:hAnsi="Times New Roman" w:cs="Times New Roman"/>
        </w:rPr>
        <w:t xml:space="preserve"> : </w:t>
      </w:r>
    </w:p>
    <w:p w:rsidR="00267D81" w:rsidRPr="00A73876" w:rsidRDefault="00267D81" w:rsidP="00267D81">
      <w:pPr>
        <w:ind w:firstLine="708"/>
        <w:jc w:val="both"/>
        <w:rPr>
          <w:rFonts w:ascii="Times New Roman" w:hAnsi="Times New Roman" w:cs="Times New Roman"/>
        </w:rPr>
      </w:pPr>
      <w:r w:rsidRPr="00A73876">
        <w:rPr>
          <w:rFonts w:ascii="Times New Roman" w:hAnsi="Times New Roman" w:cs="Times New Roman"/>
        </w:rPr>
        <w:t xml:space="preserve">Monsieur le Maire </w:t>
      </w:r>
      <w:r>
        <w:rPr>
          <w:rFonts w:ascii="Times New Roman" w:hAnsi="Times New Roman" w:cs="Times New Roman"/>
        </w:rPr>
        <w:t>souligne que l’important excédent de fonctionnement permet à la commune d’envisager des investissements.</w:t>
      </w:r>
    </w:p>
    <w:p w:rsidR="00375EFB" w:rsidRDefault="00375EFB"/>
    <w:p w:rsidR="00375EFB" w:rsidRDefault="00375EFB"/>
    <w:p w:rsidR="00375EFB" w:rsidRPr="006D23EF" w:rsidRDefault="00375EFB" w:rsidP="00375EFB">
      <w:pPr>
        <w:rPr>
          <w:rFonts w:ascii="Times New Roman" w:hAnsi="Times New Roman" w:cs="Times New Roman"/>
          <w:i/>
          <w:iCs/>
        </w:rPr>
      </w:pPr>
      <w:r w:rsidRPr="006D23EF">
        <w:rPr>
          <w:rFonts w:ascii="Times New Roman" w:hAnsi="Times New Roman" w:cs="Times New Roman"/>
          <w:i/>
          <w:iCs/>
          <w:u w:val="single"/>
        </w:rPr>
        <w:t>BUDGET CHATEAU</w:t>
      </w:r>
      <w:r w:rsidRPr="006D23EF">
        <w:rPr>
          <w:rFonts w:ascii="Times New Roman" w:hAnsi="Times New Roman" w:cs="Times New Roman"/>
          <w:i/>
          <w:iCs/>
        </w:rPr>
        <w:t> :</w:t>
      </w:r>
    </w:p>
    <w:p w:rsidR="00375EFB" w:rsidRDefault="00375EFB" w:rsidP="00375EFB">
      <w:pPr>
        <w:rPr>
          <w:rFonts w:ascii="Times New Roman" w:hAnsi="Times New Roman" w:cs="Times New Roman"/>
        </w:rPr>
      </w:pPr>
      <w:r>
        <w:rPr>
          <w:rFonts w:ascii="Times New Roman" w:hAnsi="Times New Roman" w:cs="Times New Roman"/>
        </w:rPr>
        <w:t xml:space="preserve">Vote : </w:t>
      </w:r>
      <w:r>
        <w:rPr>
          <w:rFonts w:ascii="Times New Roman" w:hAnsi="Times New Roman" w:cs="Times New Roman"/>
        </w:rPr>
        <w:tab/>
        <w:t>12 pour</w:t>
      </w:r>
    </w:p>
    <w:p w:rsidR="00375EFB" w:rsidRDefault="00375EFB" w:rsidP="00375EFB">
      <w:pPr>
        <w:ind w:firstLine="708"/>
        <w:rPr>
          <w:rFonts w:ascii="Times New Roman" w:hAnsi="Times New Roman" w:cs="Times New Roman"/>
        </w:rPr>
      </w:pPr>
      <w:r>
        <w:rPr>
          <w:rFonts w:ascii="Times New Roman" w:hAnsi="Times New Roman" w:cs="Times New Roman"/>
        </w:rPr>
        <w:t>0 contre</w:t>
      </w:r>
      <w:bookmarkStart w:id="10" w:name="_GoBack"/>
      <w:bookmarkEnd w:id="10"/>
    </w:p>
    <w:p w:rsidR="00375EFB" w:rsidRPr="009B59BC" w:rsidRDefault="00375EFB" w:rsidP="00375EFB">
      <w:pPr>
        <w:ind w:firstLine="708"/>
        <w:rPr>
          <w:rFonts w:ascii="Times New Roman" w:hAnsi="Times New Roman" w:cs="Times New Roman"/>
        </w:rPr>
      </w:pPr>
      <w:r>
        <w:rPr>
          <w:rFonts w:ascii="Times New Roman" w:hAnsi="Times New Roman" w:cs="Times New Roman"/>
        </w:rPr>
        <w:t>0 abstention</w:t>
      </w:r>
    </w:p>
    <w:p w:rsidR="00375EFB" w:rsidRDefault="00375EFB"/>
    <w:p w:rsidR="00375EFB" w:rsidRDefault="00792A55" w:rsidP="00F95AF4">
      <w:pPr>
        <w:jc w:val="center"/>
      </w:pPr>
      <w:r>
        <w:rPr>
          <w:noProof/>
        </w:rPr>
        <w:drawing>
          <wp:inline distT="0" distB="0" distL="0" distR="0" wp14:anchorId="7D8B0B4D" wp14:editId="5A3D7252">
            <wp:extent cx="4889003" cy="4381054"/>
            <wp:effectExtent l="0" t="0" r="698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816" t="25867" r="30721" b="33569"/>
                    <a:stretch/>
                  </pic:blipFill>
                  <pic:spPr bwMode="auto">
                    <a:xfrm>
                      <a:off x="0" y="0"/>
                      <a:ext cx="4911819" cy="4401500"/>
                    </a:xfrm>
                    <a:prstGeom prst="rect">
                      <a:avLst/>
                    </a:prstGeom>
                    <a:ln>
                      <a:noFill/>
                    </a:ln>
                    <a:extLst>
                      <a:ext uri="{53640926-AAD7-44D8-BBD7-CCE9431645EC}">
                        <a14:shadowObscured xmlns:a14="http://schemas.microsoft.com/office/drawing/2010/main"/>
                      </a:ext>
                    </a:extLst>
                  </pic:spPr>
                </pic:pic>
              </a:graphicData>
            </a:graphic>
          </wp:inline>
        </w:drawing>
      </w:r>
    </w:p>
    <w:p w:rsidR="00375EFB" w:rsidRDefault="00375EFB"/>
    <w:p w:rsidR="00375EFB" w:rsidRDefault="00375EFB"/>
    <w:p w:rsidR="00D0650F" w:rsidRPr="00080913" w:rsidRDefault="00D0650F" w:rsidP="00D0650F">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8- QUESTIONS DIVERSES</w:t>
      </w:r>
    </w:p>
    <w:p w:rsidR="00D0650F" w:rsidRDefault="00D0650F" w:rsidP="00D0650F">
      <w:pPr>
        <w:spacing w:after="0" w:line="240" w:lineRule="auto"/>
        <w:jc w:val="both"/>
        <w:rPr>
          <w:rFonts w:ascii="Times New Roman" w:eastAsia="Times New Roman" w:hAnsi="Times New Roman" w:cs="Times New Roman"/>
          <w:i/>
        </w:rPr>
      </w:pPr>
    </w:p>
    <w:p w:rsidR="00D0650F" w:rsidRPr="00375EFB" w:rsidRDefault="00375EFB">
      <w:pPr>
        <w:rPr>
          <w:rFonts w:ascii="Times New Roman" w:hAnsi="Times New Roman" w:cs="Times New Roman"/>
          <w:i/>
          <w:iCs/>
        </w:rPr>
      </w:pPr>
      <w:r w:rsidRPr="00375EFB">
        <w:rPr>
          <w:rFonts w:ascii="Times New Roman" w:hAnsi="Times New Roman" w:cs="Times New Roman"/>
          <w:i/>
          <w:iCs/>
          <w:u w:val="single"/>
        </w:rPr>
        <w:t>SIGNALETIQUE TOURISTIQUE</w:t>
      </w:r>
      <w:r w:rsidRPr="00375EFB">
        <w:rPr>
          <w:rFonts w:ascii="Times New Roman" w:hAnsi="Times New Roman" w:cs="Times New Roman"/>
          <w:i/>
          <w:iCs/>
        </w:rPr>
        <w:t> :</w:t>
      </w:r>
    </w:p>
    <w:p w:rsidR="00375EFB" w:rsidRPr="00AC5202" w:rsidRDefault="00AC5202" w:rsidP="000F32F6">
      <w:pPr>
        <w:jc w:val="both"/>
        <w:rPr>
          <w:rFonts w:ascii="Times New Roman" w:hAnsi="Times New Roman" w:cs="Times New Roman"/>
        </w:rPr>
      </w:pPr>
      <w:r w:rsidRPr="00AC5202">
        <w:rPr>
          <w:rFonts w:ascii="Times New Roman" w:hAnsi="Times New Roman" w:cs="Times New Roman"/>
        </w:rPr>
        <w:tab/>
        <w:t xml:space="preserve">Les premiers </w:t>
      </w:r>
      <w:r>
        <w:rPr>
          <w:rFonts w:ascii="Times New Roman" w:hAnsi="Times New Roman" w:cs="Times New Roman"/>
        </w:rPr>
        <w:t xml:space="preserve">grands </w:t>
      </w:r>
      <w:r w:rsidRPr="00AC5202">
        <w:rPr>
          <w:rFonts w:ascii="Times New Roman" w:hAnsi="Times New Roman" w:cs="Times New Roman"/>
        </w:rPr>
        <w:t xml:space="preserve">panneaux </w:t>
      </w:r>
      <w:r>
        <w:rPr>
          <w:rFonts w:ascii="Times New Roman" w:hAnsi="Times New Roman" w:cs="Times New Roman"/>
        </w:rPr>
        <w:t xml:space="preserve">d’informations </w:t>
      </w:r>
      <w:r w:rsidRPr="00AC5202">
        <w:rPr>
          <w:rFonts w:ascii="Times New Roman" w:hAnsi="Times New Roman" w:cs="Times New Roman"/>
        </w:rPr>
        <w:t>touristiques (R.I.S.) vont arriver en fin de semaine. Les pupitres seront livrés dans la 2</w:t>
      </w:r>
      <w:r w:rsidRPr="00AC5202">
        <w:rPr>
          <w:rFonts w:ascii="Times New Roman" w:hAnsi="Times New Roman" w:cs="Times New Roman"/>
          <w:vertAlign w:val="superscript"/>
        </w:rPr>
        <w:t>ème</w:t>
      </w:r>
      <w:r w:rsidRPr="00AC5202">
        <w:rPr>
          <w:rFonts w:ascii="Times New Roman" w:hAnsi="Times New Roman" w:cs="Times New Roman"/>
        </w:rPr>
        <w:t xml:space="preserve"> quinzaine de mars.</w:t>
      </w:r>
    </w:p>
    <w:p w:rsidR="00375EFB" w:rsidRDefault="00375EFB" w:rsidP="000F32F6">
      <w:pPr>
        <w:jc w:val="both"/>
        <w:rPr>
          <w:rFonts w:ascii="Times New Roman" w:hAnsi="Times New Roman" w:cs="Times New Roman"/>
        </w:rPr>
      </w:pPr>
    </w:p>
    <w:p w:rsidR="000F32F6" w:rsidRDefault="000F32F6" w:rsidP="000858A5">
      <w:pPr>
        <w:ind w:firstLine="708"/>
        <w:jc w:val="both"/>
        <w:rPr>
          <w:rFonts w:ascii="Times New Roman" w:hAnsi="Times New Roman" w:cs="Times New Roman"/>
        </w:rPr>
      </w:pPr>
      <w:r>
        <w:rPr>
          <w:rFonts w:ascii="Times New Roman" w:hAnsi="Times New Roman" w:cs="Times New Roman"/>
        </w:rPr>
        <w:lastRenderedPageBreak/>
        <w:t xml:space="preserve">Remarque : Mme </w:t>
      </w:r>
      <w:proofErr w:type="spellStart"/>
      <w:r>
        <w:rPr>
          <w:rFonts w:ascii="Times New Roman" w:hAnsi="Times New Roman" w:cs="Times New Roman"/>
        </w:rPr>
        <w:t>Bergonhe</w:t>
      </w:r>
      <w:proofErr w:type="spellEnd"/>
      <w:r>
        <w:rPr>
          <w:rFonts w:ascii="Times New Roman" w:hAnsi="Times New Roman" w:cs="Times New Roman"/>
        </w:rPr>
        <w:t xml:space="preserve"> trouve dommage que la commune ne dispose pas de panneau pour annoncer les fe</w:t>
      </w:r>
      <w:r w:rsidR="000858A5">
        <w:rPr>
          <w:rFonts w:ascii="Times New Roman" w:hAnsi="Times New Roman" w:cs="Times New Roman"/>
        </w:rPr>
        <w:t>s</w:t>
      </w:r>
      <w:r>
        <w:rPr>
          <w:rFonts w:ascii="Times New Roman" w:hAnsi="Times New Roman" w:cs="Times New Roman"/>
        </w:rPr>
        <w:t>tivités</w:t>
      </w:r>
      <w:r w:rsidR="000858A5">
        <w:rPr>
          <w:rFonts w:ascii="Times New Roman" w:hAnsi="Times New Roman" w:cs="Times New Roman"/>
        </w:rPr>
        <w:t>.</w:t>
      </w:r>
    </w:p>
    <w:p w:rsidR="000F32F6" w:rsidRPr="00AC5202" w:rsidRDefault="000F32F6" w:rsidP="000F32F6">
      <w:pPr>
        <w:jc w:val="both"/>
        <w:rPr>
          <w:rFonts w:ascii="Times New Roman" w:hAnsi="Times New Roman" w:cs="Times New Roman"/>
        </w:rPr>
      </w:pPr>
    </w:p>
    <w:p w:rsidR="00375EFB" w:rsidRPr="00AC5202" w:rsidRDefault="00375EFB" w:rsidP="000F32F6">
      <w:pPr>
        <w:jc w:val="both"/>
        <w:rPr>
          <w:rFonts w:ascii="Times New Roman" w:hAnsi="Times New Roman" w:cs="Times New Roman"/>
          <w:i/>
          <w:iCs/>
        </w:rPr>
      </w:pPr>
      <w:r w:rsidRPr="00AC5202">
        <w:rPr>
          <w:rFonts w:ascii="Times New Roman" w:hAnsi="Times New Roman" w:cs="Times New Roman"/>
          <w:i/>
          <w:iCs/>
          <w:u w:val="single"/>
        </w:rPr>
        <w:t>LIMITATION TONNAGE CENTRE BOURG</w:t>
      </w:r>
      <w:r w:rsidRPr="00AC5202">
        <w:rPr>
          <w:rFonts w:ascii="Times New Roman" w:hAnsi="Times New Roman" w:cs="Times New Roman"/>
          <w:i/>
          <w:iCs/>
        </w:rPr>
        <w:t> :</w:t>
      </w:r>
    </w:p>
    <w:p w:rsidR="00375EFB" w:rsidRPr="00AC5202" w:rsidRDefault="00AC5202" w:rsidP="000F32F6">
      <w:pPr>
        <w:jc w:val="both"/>
        <w:rPr>
          <w:rFonts w:ascii="Times New Roman" w:hAnsi="Times New Roman" w:cs="Times New Roman"/>
        </w:rPr>
      </w:pPr>
      <w:r>
        <w:rPr>
          <w:rFonts w:ascii="Times New Roman" w:hAnsi="Times New Roman" w:cs="Times New Roman"/>
        </w:rPr>
        <w:tab/>
        <w:t xml:space="preserve">Les panneaux pour la limitation du tonnage des poids lourds sont également arrivés. Ils seront installés conjointement </w:t>
      </w:r>
      <w:r w:rsidR="00B16A1F">
        <w:rPr>
          <w:rFonts w:ascii="Times New Roman" w:hAnsi="Times New Roman" w:cs="Times New Roman"/>
        </w:rPr>
        <w:t>par</w:t>
      </w:r>
      <w:r>
        <w:rPr>
          <w:rFonts w:ascii="Times New Roman" w:hAnsi="Times New Roman" w:cs="Times New Roman"/>
        </w:rPr>
        <w:t xml:space="preserve"> la commune et les services du Département.</w:t>
      </w:r>
    </w:p>
    <w:p w:rsidR="00375EFB" w:rsidRPr="00AC5202" w:rsidRDefault="00375EFB" w:rsidP="000F32F6">
      <w:pPr>
        <w:jc w:val="both"/>
        <w:rPr>
          <w:rFonts w:ascii="Times New Roman" w:hAnsi="Times New Roman" w:cs="Times New Roman"/>
        </w:rPr>
      </w:pPr>
    </w:p>
    <w:p w:rsidR="00D0650F" w:rsidRPr="00AC5202" w:rsidRDefault="00375EFB" w:rsidP="000F32F6">
      <w:pPr>
        <w:jc w:val="both"/>
        <w:rPr>
          <w:rFonts w:ascii="Times New Roman" w:hAnsi="Times New Roman" w:cs="Times New Roman"/>
          <w:i/>
          <w:iCs/>
        </w:rPr>
      </w:pPr>
      <w:r w:rsidRPr="00AC5202">
        <w:rPr>
          <w:rFonts w:ascii="Times New Roman" w:hAnsi="Times New Roman" w:cs="Times New Roman"/>
          <w:i/>
          <w:iCs/>
          <w:u w:val="single"/>
        </w:rPr>
        <w:t>PROJET MAISON ASSISTANTES MATERNELLES (M.A.M)</w:t>
      </w:r>
      <w:r w:rsidRPr="00AC5202">
        <w:rPr>
          <w:rFonts w:ascii="Times New Roman" w:hAnsi="Times New Roman" w:cs="Times New Roman"/>
          <w:i/>
          <w:iCs/>
        </w:rPr>
        <w:t xml:space="preserve"> : </w:t>
      </w:r>
    </w:p>
    <w:p w:rsidR="000F32F6" w:rsidRPr="00AC5202" w:rsidRDefault="00F86BE3" w:rsidP="000F32F6">
      <w:pPr>
        <w:jc w:val="both"/>
        <w:rPr>
          <w:rFonts w:ascii="Times New Roman" w:hAnsi="Times New Roman" w:cs="Times New Roman"/>
        </w:rPr>
      </w:pPr>
      <w:r>
        <w:rPr>
          <w:rFonts w:ascii="Times New Roman" w:hAnsi="Times New Roman" w:cs="Times New Roman"/>
        </w:rPr>
        <w:tab/>
        <w:t xml:space="preserve">Monsieur le Maire </w:t>
      </w:r>
      <w:r w:rsidR="000F32F6">
        <w:rPr>
          <w:rFonts w:ascii="Times New Roman" w:hAnsi="Times New Roman" w:cs="Times New Roman"/>
        </w:rPr>
        <w:t xml:space="preserve">informe l’assemblée qu’il a reçu deux assistantes maternelles ayant pour projet d’exercer leur métier au sein d’une </w:t>
      </w:r>
      <w:proofErr w:type="gramStart"/>
      <w:r w:rsidR="000F32F6">
        <w:rPr>
          <w:rFonts w:ascii="Times New Roman" w:hAnsi="Times New Roman" w:cs="Times New Roman"/>
        </w:rPr>
        <w:t>M.A.M..</w:t>
      </w:r>
      <w:proofErr w:type="gramEnd"/>
      <w:r w:rsidR="000F32F6">
        <w:rPr>
          <w:rFonts w:ascii="Times New Roman" w:hAnsi="Times New Roman" w:cs="Times New Roman"/>
        </w:rPr>
        <w:t xml:space="preserve"> Elles sont à la recherche d’un local sur le secteur de Hérisson et recensent les besoins des communes</w:t>
      </w:r>
      <w:r w:rsidR="000858A5">
        <w:rPr>
          <w:rFonts w:ascii="Times New Roman" w:hAnsi="Times New Roman" w:cs="Times New Roman"/>
        </w:rPr>
        <w:t xml:space="preserve"> rurales</w:t>
      </w:r>
      <w:r w:rsidR="000F32F6">
        <w:rPr>
          <w:rFonts w:ascii="Times New Roman" w:hAnsi="Times New Roman" w:cs="Times New Roman"/>
        </w:rPr>
        <w:t xml:space="preserve">. </w:t>
      </w:r>
      <w:r w:rsidR="000858A5">
        <w:rPr>
          <w:rFonts w:ascii="Times New Roman" w:hAnsi="Times New Roman" w:cs="Times New Roman"/>
        </w:rPr>
        <w:t>Elles ont visité les locaux de l’école maternelle qui pourraient convenir à leur projet. Il est rappelé qu’à</w:t>
      </w:r>
      <w:r w:rsidR="000F32F6">
        <w:rPr>
          <w:rFonts w:ascii="Times New Roman" w:hAnsi="Times New Roman" w:cs="Times New Roman"/>
        </w:rPr>
        <w:t xml:space="preserve"> Hérisson, une seule assistante maternelle </w:t>
      </w:r>
      <w:r w:rsidR="000858A5">
        <w:rPr>
          <w:rFonts w:ascii="Times New Roman" w:hAnsi="Times New Roman" w:cs="Times New Roman"/>
        </w:rPr>
        <w:t xml:space="preserve">est agréée, elle </w:t>
      </w:r>
      <w:r w:rsidR="000F32F6">
        <w:rPr>
          <w:rFonts w:ascii="Times New Roman" w:hAnsi="Times New Roman" w:cs="Times New Roman"/>
        </w:rPr>
        <w:t xml:space="preserve">a repris son activité depuis peu et a des difficultés </w:t>
      </w:r>
      <w:r w:rsidR="000858A5">
        <w:rPr>
          <w:rFonts w:ascii="Times New Roman" w:hAnsi="Times New Roman" w:cs="Times New Roman"/>
        </w:rPr>
        <w:t>pour</w:t>
      </w:r>
      <w:r w:rsidR="000F32F6">
        <w:rPr>
          <w:rFonts w:ascii="Times New Roman" w:hAnsi="Times New Roman" w:cs="Times New Roman"/>
        </w:rPr>
        <w:t xml:space="preserve"> trouver des enfants à garder. </w:t>
      </w:r>
    </w:p>
    <w:p w:rsidR="00B4396F" w:rsidRDefault="00B4396F" w:rsidP="000F32F6">
      <w:pPr>
        <w:jc w:val="both"/>
        <w:rPr>
          <w:rFonts w:ascii="Times New Roman" w:hAnsi="Times New Roman" w:cs="Times New Roman"/>
          <w:i/>
          <w:iCs/>
          <w:u w:val="single"/>
        </w:rPr>
      </w:pPr>
    </w:p>
    <w:p w:rsidR="00375EFB" w:rsidRPr="00AC5202" w:rsidRDefault="00375EFB" w:rsidP="000F32F6">
      <w:pPr>
        <w:jc w:val="both"/>
        <w:rPr>
          <w:rFonts w:ascii="Times New Roman" w:hAnsi="Times New Roman" w:cs="Times New Roman"/>
          <w:i/>
          <w:iCs/>
        </w:rPr>
      </w:pPr>
      <w:r w:rsidRPr="00AC5202">
        <w:rPr>
          <w:rFonts w:ascii="Times New Roman" w:hAnsi="Times New Roman" w:cs="Times New Roman"/>
          <w:i/>
          <w:iCs/>
          <w:u w:val="single"/>
        </w:rPr>
        <w:t>TRAVAUX ECOLE</w:t>
      </w:r>
      <w:r w:rsidRPr="00AC5202">
        <w:rPr>
          <w:rFonts w:ascii="Times New Roman" w:hAnsi="Times New Roman" w:cs="Times New Roman"/>
          <w:i/>
          <w:iCs/>
        </w:rPr>
        <w:t> :</w:t>
      </w:r>
    </w:p>
    <w:p w:rsidR="00375EFB" w:rsidRPr="000858A5" w:rsidRDefault="000858A5" w:rsidP="000858A5">
      <w:pPr>
        <w:ind w:firstLine="708"/>
        <w:jc w:val="both"/>
        <w:rPr>
          <w:rFonts w:ascii="Times New Roman" w:hAnsi="Times New Roman" w:cs="Times New Roman"/>
        </w:rPr>
      </w:pPr>
      <w:r w:rsidRPr="000858A5">
        <w:rPr>
          <w:rFonts w:ascii="Times New Roman" w:hAnsi="Times New Roman" w:cs="Times New Roman"/>
        </w:rPr>
        <w:t xml:space="preserve">Mme </w:t>
      </w:r>
      <w:proofErr w:type="spellStart"/>
      <w:r w:rsidRPr="000858A5">
        <w:rPr>
          <w:rFonts w:ascii="Times New Roman" w:hAnsi="Times New Roman" w:cs="Times New Roman"/>
        </w:rPr>
        <w:t>Buvin</w:t>
      </w:r>
      <w:proofErr w:type="spellEnd"/>
      <w:r w:rsidRPr="000858A5">
        <w:rPr>
          <w:rFonts w:ascii="Times New Roman" w:hAnsi="Times New Roman" w:cs="Times New Roman"/>
        </w:rPr>
        <w:t xml:space="preserve"> </w:t>
      </w:r>
      <w:r>
        <w:rPr>
          <w:rFonts w:ascii="Times New Roman" w:hAnsi="Times New Roman" w:cs="Times New Roman"/>
        </w:rPr>
        <w:t>précise</w:t>
      </w:r>
      <w:r w:rsidRPr="000858A5">
        <w:rPr>
          <w:rFonts w:ascii="Times New Roman" w:hAnsi="Times New Roman" w:cs="Times New Roman"/>
        </w:rPr>
        <w:t xml:space="preserve"> </w:t>
      </w:r>
      <w:r>
        <w:rPr>
          <w:rFonts w:ascii="Times New Roman" w:hAnsi="Times New Roman" w:cs="Times New Roman"/>
        </w:rPr>
        <w:t>que l’implantation d’une buanderie est à l’étude car elle n’était pas prévu</w:t>
      </w:r>
      <w:r w:rsidR="00581360">
        <w:rPr>
          <w:rFonts w:ascii="Times New Roman" w:hAnsi="Times New Roman" w:cs="Times New Roman"/>
        </w:rPr>
        <w:t>e</w:t>
      </w:r>
      <w:r>
        <w:rPr>
          <w:rFonts w:ascii="Times New Roman" w:hAnsi="Times New Roman" w:cs="Times New Roman"/>
        </w:rPr>
        <w:t xml:space="preserve"> dans les futurs plans de l’école et </w:t>
      </w:r>
      <w:r w:rsidR="00581360">
        <w:rPr>
          <w:rFonts w:ascii="Times New Roman" w:hAnsi="Times New Roman" w:cs="Times New Roman"/>
        </w:rPr>
        <w:t xml:space="preserve">reste </w:t>
      </w:r>
      <w:r>
        <w:rPr>
          <w:rFonts w:ascii="Times New Roman" w:hAnsi="Times New Roman" w:cs="Times New Roman"/>
        </w:rPr>
        <w:t>pourtant indispensable.</w:t>
      </w:r>
    </w:p>
    <w:p w:rsidR="00375EFB" w:rsidRPr="00AC5202" w:rsidRDefault="00375EFB" w:rsidP="00C73C11">
      <w:pPr>
        <w:jc w:val="both"/>
        <w:rPr>
          <w:rFonts w:ascii="Times New Roman" w:hAnsi="Times New Roman" w:cs="Times New Roman"/>
          <w:i/>
          <w:iCs/>
        </w:rPr>
      </w:pPr>
    </w:p>
    <w:p w:rsidR="00375EFB" w:rsidRPr="00AC5202" w:rsidRDefault="00375EFB" w:rsidP="00C73C11">
      <w:pPr>
        <w:jc w:val="both"/>
        <w:rPr>
          <w:rFonts w:ascii="Times New Roman" w:hAnsi="Times New Roman" w:cs="Times New Roman"/>
          <w:i/>
          <w:iCs/>
        </w:rPr>
      </w:pPr>
      <w:r w:rsidRPr="00AC5202">
        <w:rPr>
          <w:rFonts w:ascii="Times New Roman" w:hAnsi="Times New Roman" w:cs="Times New Roman"/>
          <w:i/>
          <w:iCs/>
          <w:u w:val="single"/>
        </w:rPr>
        <w:t>ENFOUISSEMENT RESEAUX</w:t>
      </w:r>
      <w:r w:rsidRPr="00AC5202">
        <w:rPr>
          <w:rFonts w:ascii="Times New Roman" w:hAnsi="Times New Roman" w:cs="Times New Roman"/>
          <w:i/>
          <w:iCs/>
        </w:rPr>
        <w:t> :</w:t>
      </w:r>
    </w:p>
    <w:p w:rsidR="00375EFB" w:rsidRPr="00375EFB" w:rsidRDefault="00581360" w:rsidP="00C73C11">
      <w:pPr>
        <w:jc w:val="both"/>
        <w:rPr>
          <w:rFonts w:ascii="Times New Roman" w:hAnsi="Times New Roman" w:cs="Times New Roman"/>
        </w:rPr>
      </w:pPr>
      <w:r>
        <w:rPr>
          <w:rFonts w:ascii="Times New Roman" w:hAnsi="Times New Roman" w:cs="Times New Roman"/>
        </w:rPr>
        <w:tab/>
        <w:t>En ce qui concerne le projet d’enfouissement des réseaux</w:t>
      </w:r>
      <w:r w:rsidR="00C73C11">
        <w:rPr>
          <w:rFonts w:ascii="Times New Roman" w:hAnsi="Times New Roman" w:cs="Times New Roman"/>
        </w:rPr>
        <w:t xml:space="preserve"> du centre bourg</w:t>
      </w:r>
      <w:r>
        <w:rPr>
          <w:rFonts w:ascii="Times New Roman" w:hAnsi="Times New Roman" w:cs="Times New Roman"/>
        </w:rPr>
        <w:t xml:space="preserve">, </w:t>
      </w:r>
      <w:r w:rsidR="00C73C11">
        <w:rPr>
          <w:rFonts w:ascii="Times New Roman" w:hAnsi="Times New Roman" w:cs="Times New Roman"/>
        </w:rPr>
        <w:t>M. Faureau précise qu’il a reçu les services de l’archéologie préventive de la D.R.A.C. et le Syndicat Départemental de l’Energie de l’Allier (S.D.E.03) en charge du projet. Des sondages archéologiques devront être effectués avant travaux dans le centre bourg. Le coût de ceux-ci seront pris en charge par l’Etat. Cependant, si des fouilles sont nécessaires à la suite des sondages, celles-ci ne seront pas financées par l’Etat. Le S.D.E.03 étant maître d’ouvrage des travaux, il devrait assurer l</w:t>
      </w:r>
      <w:r w:rsidR="00CC717A">
        <w:rPr>
          <w:rFonts w:ascii="Times New Roman" w:hAnsi="Times New Roman" w:cs="Times New Roman"/>
        </w:rPr>
        <w:t>e financement</w:t>
      </w:r>
      <w:r w:rsidR="00C73C11">
        <w:rPr>
          <w:rFonts w:ascii="Times New Roman" w:hAnsi="Times New Roman" w:cs="Times New Roman"/>
        </w:rPr>
        <w:t>.</w:t>
      </w:r>
    </w:p>
    <w:p w:rsidR="00375EFB" w:rsidRPr="00375EFB" w:rsidRDefault="00CC717A" w:rsidP="00C73C11">
      <w:pPr>
        <w:jc w:val="both"/>
        <w:rPr>
          <w:rFonts w:ascii="Times New Roman" w:hAnsi="Times New Roman" w:cs="Times New Roman"/>
        </w:rPr>
      </w:pPr>
      <w:r>
        <w:rPr>
          <w:rFonts w:ascii="Times New Roman" w:hAnsi="Times New Roman" w:cs="Times New Roman"/>
        </w:rPr>
        <w:tab/>
        <w:t xml:space="preserve">Des sondages seront également prévus à </w:t>
      </w:r>
      <w:proofErr w:type="spellStart"/>
      <w:r>
        <w:rPr>
          <w:rFonts w:ascii="Times New Roman" w:hAnsi="Times New Roman" w:cs="Times New Roman"/>
        </w:rPr>
        <w:t>Châteloy</w:t>
      </w:r>
      <w:proofErr w:type="spellEnd"/>
      <w:r>
        <w:rPr>
          <w:rFonts w:ascii="Times New Roman" w:hAnsi="Times New Roman" w:cs="Times New Roman"/>
        </w:rPr>
        <w:t xml:space="preserve"> dans le cadre du projet de réfection de la mise en lumière de l’église de </w:t>
      </w:r>
      <w:proofErr w:type="spellStart"/>
      <w:r>
        <w:rPr>
          <w:rFonts w:ascii="Times New Roman" w:hAnsi="Times New Roman" w:cs="Times New Roman"/>
        </w:rPr>
        <w:t>Châteloy</w:t>
      </w:r>
      <w:proofErr w:type="spellEnd"/>
      <w:r>
        <w:rPr>
          <w:rFonts w:ascii="Times New Roman" w:hAnsi="Times New Roman" w:cs="Times New Roman"/>
        </w:rPr>
        <w:t>.</w:t>
      </w:r>
    </w:p>
    <w:p w:rsidR="00D0650F" w:rsidRDefault="00D0650F" w:rsidP="00C73C11">
      <w:pPr>
        <w:jc w:val="both"/>
      </w:pPr>
    </w:p>
    <w:p w:rsidR="006C79DC" w:rsidRDefault="006C79DC" w:rsidP="00C73C11">
      <w:pPr>
        <w:jc w:val="both"/>
      </w:pPr>
    </w:p>
    <w:p w:rsidR="00D0650F" w:rsidRPr="00080913" w:rsidRDefault="00D0650F" w:rsidP="00C73C11">
      <w:pPr>
        <w:pBdr>
          <w:top w:val="single" w:sz="4" w:space="1" w:color="auto"/>
          <w:left w:val="single" w:sz="4" w:space="4" w:color="auto"/>
          <w:bottom w:val="single" w:sz="4" w:space="1" w:color="auto"/>
          <w:right w:val="single" w:sz="4" w:space="1" w:color="auto"/>
        </w:pBdr>
        <w:spacing w:after="0" w:line="240" w:lineRule="auto"/>
        <w:ind w:right="-142"/>
        <w:jc w:val="both"/>
        <w:rPr>
          <w:rFonts w:ascii="Times New Roman" w:eastAsia="Times New Roman" w:hAnsi="Times New Roman" w:cs="Times New Roman"/>
          <w:b/>
          <w:color w:val="262626"/>
        </w:rPr>
      </w:pPr>
      <w:r>
        <w:rPr>
          <w:rFonts w:ascii="Times New Roman" w:eastAsia="Times New Roman" w:hAnsi="Times New Roman" w:cs="Times New Roman"/>
          <w:b/>
          <w:color w:val="262626"/>
        </w:rPr>
        <w:t>TOUR DE TABLE</w:t>
      </w:r>
    </w:p>
    <w:p w:rsidR="00D0650F" w:rsidRDefault="00D0650F" w:rsidP="00C73C11">
      <w:pPr>
        <w:jc w:val="both"/>
      </w:pPr>
    </w:p>
    <w:p w:rsidR="006C79DC" w:rsidRDefault="006C79DC" w:rsidP="006C79DC">
      <w:pPr>
        <w:rPr>
          <w:rFonts w:ascii="Times New Roman" w:hAnsi="Times New Roman" w:cs="Times New Roman"/>
        </w:rPr>
      </w:pPr>
      <w:r>
        <w:rPr>
          <w:rFonts w:ascii="Times New Roman" w:hAnsi="Times New Roman" w:cs="Times New Roman"/>
        </w:rPr>
        <w:tab/>
        <w:t>Aucune autre question ou remarque n’est soulevée par l’assemblée.</w:t>
      </w:r>
    </w:p>
    <w:p w:rsidR="006C79DC" w:rsidRPr="00A77E8A" w:rsidRDefault="006C79DC" w:rsidP="006C79DC">
      <w:pPr>
        <w:ind w:firstLine="708"/>
        <w:rPr>
          <w:rFonts w:ascii="Times New Roman" w:hAnsi="Times New Roman" w:cs="Times New Roman"/>
        </w:rPr>
      </w:pPr>
      <w:r>
        <w:rPr>
          <w:rFonts w:ascii="Times New Roman" w:hAnsi="Times New Roman" w:cs="Times New Roman"/>
        </w:rPr>
        <w:t>La séance est levée à 21 h 25.</w:t>
      </w:r>
    </w:p>
    <w:p w:rsidR="006D23EF" w:rsidRDefault="006D23EF" w:rsidP="00C73C11">
      <w:pPr>
        <w:jc w:val="both"/>
      </w:pPr>
    </w:p>
    <w:sectPr w:rsidR="006D23EF" w:rsidSect="00444A37">
      <w:footerReference w:type="default" r:id="rId12"/>
      <w:pgSz w:w="11906" w:h="16838"/>
      <w:pgMar w:top="56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3DA" w:rsidRDefault="004323DA" w:rsidP="001535BD">
      <w:pPr>
        <w:spacing w:after="0" w:line="240" w:lineRule="auto"/>
      </w:pPr>
      <w:r>
        <w:separator/>
      </w:r>
    </w:p>
  </w:endnote>
  <w:endnote w:type="continuationSeparator" w:id="0">
    <w:p w:rsidR="004323DA" w:rsidRDefault="004323DA" w:rsidP="00153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250705"/>
      <w:docPartObj>
        <w:docPartGallery w:val="Page Numbers (Bottom of Page)"/>
        <w:docPartUnique/>
      </w:docPartObj>
    </w:sdtPr>
    <w:sdtEndPr/>
    <w:sdtContent>
      <w:p w:rsidR="001535BD" w:rsidRDefault="001535BD">
        <w:pPr>
          <w:pStyle w:val="Pieddepage"/>
          <w:jc w:val="right"/>
        </w:pPr>
        <w:r>
          <w:fldChar w:fldCharType="begin"/>
        </w:r>
        <w:r>
          <w:instrText>PAGE   \* MERGEFORMAT</w:instrText>
        </w:r>
        <w:r>
          <w:fldChar w:fldCharType="separate"/>
        </w:r>
        <w:r>
          <w:t>2</w:t>
        </w:r>
        <w:r>
          <w:fldChar w:fldCharType="end"/>
        </w:r>
      </w:p>
    </w:sdtContent>
  </w:sdt>
  <w:p w:rsidR="001535BD" w:rsidRDefault="001535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3DA" w:rsidRDefault="004323DA" w:rsidP="001535BD">
      <w:pPr>
        <w:spacing w:after="0" w:line="240" w:lineRule="auto"/>
      </w:pPr>
      <w:r>
        <w:separator/>
      </w:r>
    </w:p>
  </w:footnote>
  <w:footnote w:type="continuationSeparator" w:id="0">
    <w:p w:rsidR="004323DA" w:rsidRDefault="004323DA" w:rsidP="00153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721AF"/>
    <w:multiLevelType w:val="hybridMultilevel"/>
    <w:tmpl w:val="6C0A3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46109A"/>
    <w:multiLevelType w:val="hybridMultilevel"/>
    <w:tmpl w:val="43020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2A27F2"/>
    <w:multiLevelType w:val="hybridMultilevel"/>
    <w:tmpl w:val="39BC52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926A41"/>
    <w:multiLevelType w:val="hybridMultilevel"/>
    <w:tmpl w:val="09345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AE329B"/>
    <w:multiLevelType w:val="hybridMultilevel"/>
    <w:tmpl w:val="52AAA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842E1A"/>
    <w:multiLevelType w:val="hybridMultilevel"/>
    <w:tmpl w:val="4DFACD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1E6DC3"/>
    <w:multiLevelType w:val="hybridMultilevel"/>
    <w:tmpl w:val="429CA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427221"/>
    <w:multiLevelType w:val="hybridMultilevel"/>
    <w:tmpl w:val="6A9AF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942DDD"/>
    <w:multiLevelType w:val="hybridMultilevel"/>
    <w:tmpl w:val="A720171C"/>
    <w:lvl w:ilvl="0" w:tplc="04BAA760">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96659B"/>
    <w:multiLevelType w:val="hybridMultilevel"/>
    <w:tmpl w:val="CC102F7E"/>
    <w:lvl w:ilvl="0" w:tplc="040C0001">
      <w:start w:val="1"/>
      <w:numFmt w:val="bullet"/>
      <w:lvlText w:val=""/>
      <w:lvlJc w:val="left"/>
      <w:pPr>
        <w:ind w:left="720" w:hanging="360"/>
      </w:pPr>
      <w:rPr>
        <w:rFonts w:ascii="Symbol" w:hAnsi="Symbol" w:hint="default"/>
      </w:rPr>
    </w:lvl>
    <w:lvl w:ilvl="1" w:tplc="592C487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B8551A"/>
    <w:multiLevelType w:val="hybridMultilevel"/>
    <w:tmpl w:val="2B54B67E"/>
    <w:lvl w:ilvl="0" w:tplc="953CCCF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4"/>
  </w:num>
  <w:num w:numId="5">
    <w:abstractNumId w:val="0"/>
  </w:num>
  <w:num w:numId="6">
    <w:abstractNumId w:val="6"/>
  </w:num>
  <w:num w:numId="7">
    <w:abstractNumId w:val="5"/>
  </w:num>
  <w:num w:numId="8">
    <w:abstractNumId w:val="1"/>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5BD"/>
    <w:rsid w:val="0002275A"/>
    <w:rsid w:val="000858A5"/>
    <w:rsid w:val="000C6035"/>
    <w:rsid w:val="000F32F6"/>
    <w:rsid w:val="001535BD"/>
    <w:rsid w:val="00267D81"/>
    <w:rsid w:val="00283153"/>
    <w:rsid w:val="002C7978"/>
    <w:rsid w:val="00375EFB"/>
    <w:rsid w:val="004323DA"/>
    <w:rsid w:val="00444A37"/>
    <w:rsid w:val="00581360"/>
    <w:rsid w:val="005910E6"/>
    <w:rsid w:val="006C79DC"/>
    <w:rsid w:val="006D23EF"/>
    <w:rsid w:val="00762614"/>
    <w:rsid w:val="00792A55"/>
    <w:rsid w:val="0087056F"/>
    <w:rsid w:val="0091797E"/>
    <w:rsid w:val="009B59BC"/>
    <w:rsid w:val="00A73876"/>
    <w:rsid w:val="00AC5202"/>
    <w:rsid w:val="00B16A1F"/>
    <w:rsid w:val="00B4396F"/>
    <w:rsid w:val="00C73C11"/>
    <w:rsid w:val="00CC6E5F"/>
    <w:rsid w:val="00CC717A"/>
    <w:rsid w:val="00D0650F"/>
    <w:rsid w:val="00E3300C"/>
    <w:rsid w:val="00E95A88"/>
    <w:rsid w:val="00F86BE3"/>
    <w:rsid w:val="00F95AF4"/>
    <w:rsid w:val="00FF60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46540A4"/>
  <w15:chartTrackingRefBased/>
  <w15:docId w15:val="{9C3331B6-249C-4063-BC52-AA02EC43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5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35BD"/>
    <w:pPr>
      <w:tabs>
        <w:tab w:val="center" w:pos="4536"/>
        <w:tab w:val="right" w:pos="9072"/>
      </w:tabs>
      <w:spacing w:after="0" w:line="240" w:lineRule="auto"/>
    </w:pPr>
  </w:style>
  <w:style w:type="character" w:customStyle="1" w:styleId="En-tteCar">
    <w:name w:val="En-tête Car"/>
    <w:basedOn w:val="Policepardfaut"/>
    <w:link w:val="En-tte"/>
    <w:uiPriority w:val="99"/>
    <w:rsid w:val="001535BD"/>
  </w:style>
  <w:style w:type="paragraph" w:styleId="Pieddepage">
    <w:name w:val="footer"/>
    <w:basedOn w:val="Normal"/>
    <w:link w:val="PieddepageCar"/>
    <w:uiPriority w:val="99"/>
    <w:unhideWhenUsed/>
    <w:rsid w:val="001535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35BD"/>
  </w:style>
  <w:style w:type="paragraph" w:styleId="Sansinterligne">
    <w:name w:val="No Spacing"/>
    <w:uiPriority w:val="1"/>
    <w:qFormat/>
    <w:rsid w:val="001535BD"/>
    <w:pPr>
      <w:spacing w:after="0" w:line="240" w:lineRule="auto"/>
    </w:pPr>
  </w:style>
  <w:style w:type="table" w:styleId="Grilledutableau">
    <w:name w:val="Table Grid"/>
    <w:basedOn w:val="TableauNormal"/>
    <w:uiPriority w:val="39"/>
    <w:rsid w:val="0015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5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5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15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650F"/>
    <w:pPr>
      <w:ind w:left="720"/>
      <w:contextualSpacing/>
    </w:pPr>
  </w:style>
  <w:style w:type="paragraph" w:styleId="Textedebulles">
    <w:name w:val="Balloon Text"/>
    <w:basedOn w:val="Normal"/>
    <w:link w:val="TextedebullesCar"/>
    <w:uiPriority w:val="99"/>
    <w:semiHidden/>
    <w:unhideWhenUsed/>
    <w:rsid w:val="007626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26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10</Pages>
  <Words>2160</Words>
  <Characters>11883</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17</cp:revision>
  <cp:lastPrinted>2020-02-28T13:18:00Z</cp:lastPrinted>
  <dcterms:created xsi:type="dcterms:W3CDTF">2020-02-27T15:17:00Z</dcterms:created>
  <dcterms:modified xsi:type="dcterms:W3CDTF">2020-03-05T09:27:00Z</dcterms:modified>
</cp:coreProperties>
</file>